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3B5AC" w14:textId="2406D1BD" w:rsidR="003A25F5" w:rsidRPr="00974538" w:rsidRDefault="00002B61" w:rsidP="00793434">
      <w:pPr>
        <w:jc w:val="center"/>
        <w:rPr>
          <w:sz w:val="28"/>
          <w:szCs w:val="28"/>
          <w:u w:val="single"/>
          <w:lang w:val="de-DE"/>
        </w:rPr>
      </w:pPr>
      <w:r w:rsidRPr="00974538">
        <w:rPr>
          <w:sz w:val="28"/>
          <w:szCs w:val="28"/>
          <w:u w:val="single"/>
          <w:lang w:val="de-DE"/>
        </w:rPr>
        <w:t>JORDAN DE</w:t>
      </w:r>
      <w:r w:rsidR="0084554B" w:rsidRPr="00974538">
        <w:rPr>
          <w:sz w:val="28"/>
          <w:szCs w:val="28"/>
          <w:u w:val="single"/>
          <w:lang w:val="de-DE"/>
        </w:rPr>
        <w:t xml:space="preserve"> SOUZA</w:t>
      </w:r>
    </w:p>
    <w:p w14:paraId="519A5493" w14:textId="55E42454" w:rsidR="002746FC" w:rsidRPr="00974538" w:rsidRDefault="002746FC" w:rsidP="00793434">
      <w:pPr>
        <w:jc w:val="center"/>
        <w:rPr>
          <w:sz w:val="28"/>
          <w:szCs w:val="28"/>
          <w:lang w:val="de-DE"/>
        </w:rPr>
      </w:pPr>
      <w:proofErr w:type="spellStart"/>
      <w:r w:rsidRPr="00974538">
        <w:rPr>
          <w:sz w:val="28"/>
          <w:szCs w:val="28"/>
          <w:lang w:val="de-DE"/>
        </w:rPr>
        <w:t>Conductor</w:t>
      </w:r>
      <w:proofErr w:type="spellEnd"/>
    </w:p>
    <w:p w14:paraId="4A126F45" w14:textId="77777777" w:rsidR="00793434" w:rsidRPr="00974538" w:rsidRDefault="00793434" w:rsidP="00793434">
      <w:pPr>
        <w:jc w:val="center"/>
        <w:rPr>
          <w:sz w:val="36"/>
          <w:szCs w:val="36"/>
          <w:lang w:val="de-DE"/>
        </w:rPr>
      </w:pPr>
    </w:p>
    <w:p w14:paraId="79590AC0" w14:textId="77777777" w:rsidR="00793434" w:rsidRPr="00974538" w:rsidRDefault="00793434" w:rsidP="00793434">
      <w:pPr>
        <w:rPr>
          <w:lang w:val="de-DE"/>
        </w:rPr>
      </w:pPr>
    </w:p>
    <w:p w14:paraId="7EC2E6C7" w14:textId="479BBA1A" w:rsidR="00974538" w:rsidRPr="00974538" w:rsidRDefault="00974538" w:rsidP="00974538">
      <w:pPr>
        <w:pStyle w:val="NormalWeb"/>
        <w:spacing w:before="0" w:beforeAutospacing="0"/>
        <w:rPr>
          <w:rFonts w:ascii="Cambria" w:hAnsi="Cambria" w:cs="Arial"/>
          <w:color w:val="000000" w:themeColor="text1"/>
          <w:sz w:val="26"/>
          <w:szCs w:val="26"/>
          <w:lang w:val="de-DE"/>
        </w:rPr>
      </w:pPr>
      <w:r w:rsidRPr="00974538">
        <w:rPr>
          <w:rFonts w:ascii="Cambria" w:hAnsi="Cambria" w:cs="Arial"/>
          <w:color w:val="000000" w:themeColor="text1"/>
          <w:sz w:val="26"/>
          <w:szCs w:val="26"/>
          <w:lang w:val="de-DE"/>
        </w:rPr>
        <w:t xml:space="preserve">Der Dirigent Jordan de Souza beginnt im August 2025 seine Amtszeit als Generalmusikdirektor der Stadt Dortmund. Seine Opern- und Konzertdirigate haben ihn rund um den Globus geführt, etwa zum Londoner Philharmonic Orchestra, zum Adelaide Symphony Orchestra, zum </w:t>
      </w:r>
      <w:proofErr w:type="spellStart"/>
      <w:r w:rsidRPr="00974538">
        <w:rPr>
          <w:rFonts w:ascii="Cambria" w:hAnsi="Cambria" w:cs="Arial"/>
          <w:color w:val="000000" w:themeColor="text1"/>
          <w:sz w:val="26"/>
          <w:szCs w:val="26"/>
          <w:lang w:val="de-DE"/>
        </w:rPr>
        <w:t>Orchestre</w:t>
      </w:r>
      <w:proofErr w:type="spellEnd"/>
      <w:r w:rsidRPr="00974538">
        <w:rPr>
          <w:rFonts w:ascii="Cambria" w:hAnsi="Cambria" w:cs="Arial"/>
          <w:color w:val="000000" w:themeColor="text1"/>
          <w:sz w:val="26"/>
          <w:szCs w:val="26"/>
          <w:lang w:val="de-DE"/>
        </w:rPr>
        <w:t xml:space="preserve"> </w:t>
      </w:r>
      <w:proofErr w:type="spellStart"/>
      <w:r w:rsidRPr="00974538">
        <w:rPr>
          <w:rFonts w:ascii="Cambria" w:hAnsi="Cambria" w:cs="Arial"/>
          <w:color w:val="000000" w:themeColor="text1"/>
          <w:sz w:val="26"/>
          <w:szCs w:val="26"/>
          <w:lang w:val="de-DE"/>
        </w:rPr>
        <w:t>symphonique</w:t>
      </w:r>
      <w:proofErr w:type="spellEnd"/>
      <w:r w:rsidRPr="00974538">
        <w:rPr>
          <w:rFonts w:ascii="Cambria" w:hAnsi="Cambria" w:cs="Arial"/>
          <w:color w:val="000000" w:themeColor="text1"/>
          <w:sz w:val="26"/>
          <w:szCs w:val="26"/>
          <w:lang w:val="de-DE"/>
        </w:rPr>
        <w:t xml:space="preserve"> de Montréal, zur Lyric Opera </w:t>
      </w:r>
      <w:proofErr w:type="spellStart"/>
      <w:r w:rsidRPr="00974538">
        <w:rPr>
          <w:rFonts w:ascii="Cambria" w:hAnsi="Cambria" w:cs="Arial"/>
          <w:color w:val="000000" w:themeColor="text1"/>
          <w:sz w:val="26"/>
          <w:szCs w:val="26"/>
          <w:lang w:val="de-DE"/>
        </w:rPr>
        <w:t>of</w:t>
      </w:r>
      <w:proofErr w:type="spellEnd"/>
      <w:r w:rsidRPr="00974538">
        <w:rPr>
          <w:rFonts w:ascii="Cambria" w:hAnsi="Cambria" w:cs="Arial"/>
          <w:color w:val="000000" w:themeColor="text1"/>
          <w:sz w:val="26"/>
          <w:szCs w:val="26"/>
          <w:lang w:val="de-DE"/>
        </w:rPr>
        <w:t xml:space="preserve"> Chicago, zu den prestigeträchtigen BBC </w:t>
      </w:r>
      <w:proofErr w:type="spellStart"/>
      <w:r w:rsidRPr="00974538">
        <w:rPr>
          <w:rFonts w:ascii="Cambria" w:hAnsi="Cambria" w:cs="Arial"/>
          <w:color w:val="000000" w:themeColor="text1"/>
          <w:sz w:val="26"/>
          <w:szCs w:val="26"/>
          <w:lang w:val="de-DE"/>
        </w:rPr>
        <w:t>Proms</w:t>
      </w:r>
      <w:proofErr w:type="spellEnd"/>
      <w:r w:rsidRPr="00974538">
        <w:rPr>
          <w:rFonts w:ascii="Cambria" w:hAnsi="Cambria" w:cs="Arial"/>
          <w:color w:val="000000" w:themeColor="text1"/>
          <w:sz w:val="26"/>
          <w:szCs w:val="26"/>
          <w:lang w:val="de-DE"/>
        </w:rPr>
        <w:t xml:space="preserve"> und zur Bayerischen Staatsoper in München.</w:t>
      </w:r>
    </w:p>
    <w:p w14:paraId="161C4DFE"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r w:rsidRPr="00974538">
        <w:rPr>
          <w:rFonts w:ascii="Cambria" w:hAnsi="Cambria" w:cs="Arial"/>
          <w:color w:val="000000" w:themeColor="text1"/>
          <w:sz w:val="26"/>
          <w:szCs w:val="26"/>
          <w:lang w:val="de-DE"/>
        </w:rPr>
        <w:t xml:space="preserve">Als siebtes von acht Kindern einer indischen Einwandererfamilie aus Goa geboren, erhielt Jordan de Souza seine Schulbildung auf einer katholischen Chorschule im kanadischen Toronto, wo sich seine Talente schnell entfalten konnten. Bereits im Alter von 12 Jahren konnte de Souza hier erste Erfahrungen als Chorleiter sammeln, mit 15 wurde er zum Organisten der Kathedrale ernannt und mit 19 Jahren erhielt er den Fellowship Degree des Royal Canadian College </w:t>
      </w:r>
      <w:proofErr w:type="spellStart"/>
      <w:r w:rsidRPr="00974538">
        <w:rPr>
          <w:rFonts w:ascii="Cambria" w:hAnsi="Cambria" w:cs="Arial"/>
          <w:color w:val="000000" w:themeColor="text1"/>
          <w:sz w:val="26"/>
          <w:szCs w:val="26"/>
          <w:lang w:val="de-DE"/>
        </w:rPr>
        <w:t>of</w:t>
      </w:r>
      <w:proofErr w:type="spellEnd"/>
      <w:r w:rsidRPr="00974538">
        <w:rPr>
          <w:rFonts w:ascii="Cambria" w:hAnsi="Cambria" w:cs="Arial"/>
          <w:color w:val="000000" w:themeColor="text1"/>
          <w:sz w:val="26"/>
          <w:szCs w:val="26"/>
          <w:lang w:val="de-DE"/>
        </w:rPr>
        <w:t xml:space="preserve"> </w:t>
      </w:r>
      <w:proofErr w:type="spellStart"/>
      <w:r w:rsidRPr="00974538">
        <w:rPr>
          <w:rFonts w:ascii="Cambria" w:hAnsi="Cambria" w:cs="Arial"/>
          <w:color w:val="000000" w:themeColor="text1"/>
          <w:sz w:val="26"/>
          <w:szCs w:val="26"/>
          <w:lang w:val="de-DE"/>
        </w:rPr>
        <w:t>Organists</w:t>
      </w:r>
      <w:proofErr w:type="spellEnd"/>
      <w:r w:rsidRPr="00974538">
        <w:rPr>
          <w:rFonts w:ascii="Cambria" w:hAnsi="Cambria" w:cs="Arial"/>
          <w:color w:val="000000" w:themeColor="text1"/>
          <w:sz w:val="26"/>
          <w:szCs w:val="26"/>
          <w:lang w:val="de-DE"/>
        </w:rPr>
        <w:t xml:space="preserve"> – als jüngster Absolvent in der Geschichte des Colleges. Seine weiteren musikalischen Studien führten ihn nach Montréal an die McGill University und das Conservatoire de </w:t>
      </w:r>
      <w:proofErr w:type="spellStart"/>
      <w:r w:rsidRPr="00974538">
        <w:rPr>
          <w:rFonts w:ascii="Cambria" w:hAnsi="Cambria" w:cs="Arial"/>
          <w:color w:val="000000" w:themeColor="text1"/>
          <w:sz w:val="26"/>
          <w:szCs w:val="26"/>
          <w:lang w:val="de-DE"/>
        </w:rPr>
        <w:t>musique</w:t>
      </w:r>
      <w:proofErr w:type="spellEnd"/>
      <w:r w:rsidRPr="00974538">
        <w:rPr>
          <w:rFonts w:ascii="Cambria" w:hAnsi="Cambria" w:cs="Arial"/>
          <w:color w:val="000000" w:themeColor="text1"/>
          <w:sz w:val="26"/>
          <w:szCs w:val="26"/>
          <w:lang w:val="de-DE"/>
        </w:rPr>
        <w:t xml:space="preserve"> de Montréal.</w:t>
      </w:r>
    </w:p>
    <w:p w14:paraId="56E8B9C0"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r w:rsidRPr="00974538">
        <w:rPr>
          <w:rFonts w:ascii="Cambria" w:hAnsi="Cambria" w:cs="Arial"/>
          <w:color w:val="000000" w:themeColor="text1"/>
          <w:sz w:val="26"/>
          <w:szCs w:val="26"/>
          <w:lang w:val="de-DE"/>
        </w:rPr>
        <w:t xml:space="preserve">Die Ernennung zum 1. Kapellmeister der Komischen Oper Berlin im Jahr 2016, verbunden mit seinem Umzug in die Hauptstadt, gab de </w:t>
      </w:r>
      <w:proofErr w:type="spellStart"/>
      <w:r w:rsidRPr="00974538">
        <w:rPr>
          <w:rFonts w:ascii="Cambria" w:hAnsi="Cambria" w:cs="Arial"/>
          <w:color w:val="000000" w:themeColor="text1"/>
          <w:sz w:val="26"/>
          <w:szCs w:val="26"/>
          <w:lang w:val="de-DE"/>
        </w:rPr>
        <w:t>Souzas</w:t>
      </w:r>
      <w:proofErr w:type="spellEnd"/>
      <w:r w:rsidRPr="00974538">
        <w:rPr>
          <w:rFonts w:ascii="Cambria" w:hAnsi="Cambria" w:cs="Arial"/>
          <w:color w:val="000000" w:themeColor="text1"/>
          <w:sz w:val="26"/>
          <w:szCs w:val="26"/>
          <w:lang w:val="de-DE"/>
        </w:rPr>
        <w:t xml:space="preserve"> Karriere entscheidenden Auftrieb. An der Seite des Regisseurs und Intendanten Barrie Kosky hatte er die musikalische Leitung in zahlreichen hochgelobten Neuinszenierungen der Komischen Oper inne und wurde von der New York Times zur „neuen Generation, die die klassische Musikszene Berlins anführt“ gerechnet. Zusammen mit Kosky erhielt de Souza 2020 den Opus-Klassik-Preis für die Produktion von Jaromir Weinbergers</w:t>
      </w:r>
      <w:r w:rsidRPr="00974538">
        <w:rPr>
          <w:rStyle w:val="apple-converted-space"/>
          <w:rFonts w:ascii="Cambria" w:hAnsi="Cambria" w:cs="Arial"/>
          <w:color w:val="000000" w:themeColor="text1"/>
          <w:sz w:val="26"/>
          <w:szCs w:val="26"/>
          <w:lang w:val="de-DE"/>
        </w:rPr>
        <w:t> </w:t>
      </w:r>
      <w:r w:rsidRPr="00974538">
        <w:rPr>
          <w:rFonts w:ascii="Cambria" w:hAnsi="Cambria" w:cs="Arial"/>
          <w:i/>
          <w:iCs/>
          <w:color w:val="000000" w:themeColor="text1"/>
          <w:sz w:val="26"/>
          <w:szCs w:val="26"/>
          <w:lang w:val="de-DE"/>
        </w:rPr>
        <w:t>Frühlingsstürme</w:t>
      </w:r>
      <w:r w:rsidRPr="00974538">
        <w:rPr>
          <w:rStyle w:val="apple-converted-space"/>
          <w:rFonts w:ascii="Cambria" w:hAnsi="Cambria" w:cs="Arial"/>
          <w:color w:val="000000" w:themeColor="text1"/>
          <w:sz w:val="26"/>
          <w:szCs w:val="26"/>
          <w:lang w:val="de-DE"/>
        </w:rPr>
        <w:t> </w:t>
      </w:r>
      <w:r w:rsidRPr="00974538">
        <w:rPr>
          <w:rFonts w:ascii="Cambria" w:hAnsi="Cambria" w:cs="Arial"/>
          <w:color w:val="000000" w:themeColor="text1"/>
          <w:sz w:val="26"/>
          <w:szCs w:val="26"/>
          <w:lang w:val="de-DE"/>
        </w:rPr>
        <w:t>ausgezeichnet, einer Rekonstruktion des als letzte Operette der Weimarer Republik geltenden Werks.</w:t>
      </w:r>
    </w:p>
    <w:p w14:paraId="16F8EA94"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p>
    <w:p w14:paraId="07C6F9CB"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p>
    <w:p w14:paraId="2B172179"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p>
    <w:p w14:paraId="1246690C"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p>
    <w:p w14:paraId="4576D09E"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p>
    <w:p w14:paraId="53DFA09C"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p>
    <w:p w14:paraId="08A5BE5E" w14:textId="77777777" w:rsidR="00974538" w:rsidRDefault="00974538" w:rsidP="00974538">
      <w:pPr>
        <w:pStyle w:val="NormalWeb"/>
        <w:spacing w:before="0" w:beforeAutospacing="0"/>
        <w:rPr>
          <w:rFonts w:ascii="Cambria" w:hAnsi="Cambria" w:cs="Arial"/>
          <w:color w:val="000000" w:themeColor="text1"/>
          <w:sz w:val="26"/>
          <w:szCs w:val="26"/>
          <w:lang w:val="de-DE"/>
        </w:rPr>
      </w:pPr>
    </w:p>
    <w:p w14:paraId="392AE898" w14:textId="6482CAAA" w:rsidR="00974538" w:rsidRPr="00974538" w:rsidRDefault="00974538" w:rsidP="00974538">
      <w:pPr>
        <w:pStyle w:val="NormalWeb"/>
        <w:spacing w:before="0" w:beforeAutospacing="0"/>
        <w:rPr>
          <w:rFonts w:ascii="Cambria" w:hAnsi="Cambria" w:cs="Arial"/>
          <w:color w:val="000000" w:themeColor="text1"/>
          <w:sz w:val="26"/>
          <w:szCs w:val="26"/>
          <w:lang w:val="de-DE"/>
        </w:rPr>
      </w:pPr>
      <w:r w:rsidRPr="00974538">
        <w:rPr>
          <w:rFonts w:ascii="Cambria" w:hAnsi="Cambria" w:cs="Arial"/>
          <w:color w:val="000000" w:themeColor="text1"/>
          <w:sz w:val="26"/>
          <w:szCs w:val="26"/>
          <w:lang w:val="de-DE"/>
        </w:rPr>
        <w:t xml:space="preserve">Als gefragter Gastdirigent ist de Souza regelmäßig </w:t>
      </w:r>
      <w:proofErr w:type="gramStart"/>
      <w:r w:rsidRPr="00974538">
        <w:rPr>
          <w:rFonts w:ascii="Cambria" w:hAnsi="Cambria" w:cs="Arial"/>
          <w:color w:val="000000" w:themeColor="text1"/>
          <w:sz w:val="26"/>
          <w:szCs w:val="26"/>
          <w:lang w:val="de-DE"/>
        </w:rPr>
        <w:t>an führenden</w:t>
      </w:r>
      <w:proofErr w:type="gramEnd"/>
      <w:r w:rsidRPr="00974538">
        <w:rPr>
          <w:rFonts w:ascii="Cambria" w:hAnsi="Cambria" w:cs="Arial"/>
          <w:color w:val="000000" w:themeColor="text1"/>
          <w:sz w:val="26"/>
          <w:szCs w:val="26"/>
          <w:lang w:val="de-DE"/>
        </w:rPr>
        <w:t xml:space="preserve"> Häusern tätig, darunter die Canadian Opera Company in Toronto, die Oper Zürich, die </w:t>
      </w:r>
      <w:proofErr w:type="spellStart"/>
      <w:r w:rsidRPr="00974538">
        <w:rPr>
          <w:rFonts w:ascii="Cambria" w:hAnsi="Cambria" w:cs="Arial"/>
          <w:color w:val="000000" w:themeColor="text1"/>
          <w:sz w:val="26"/>
          <w:szCs w:val="26"/>
          <w:lang w:val="de-DE"/>
        </w:rPr>
        <w:t>Dutch</w:t>
      </w:r>
      <w:proofErr w:type="spellEnd"/>
      <w:r w:rsidRPr="00974538">
        <w:rPr>
          <w:rFonts w:ascii="Cambria" w:hAnsi="Cambria" w:cs="Arial"/>
          <w:color w:val="000000" w:themeColor="text1"/>
          <w:sz w:val="26"/>
          <w:szCs w:val="26"/>
          <w:lang w:val="de-DE"/>
        </w:rPr>
        <w:t xml:space="preserve"> National Opera Amsterdam, die Houston Grand Opera, die Oper Graz und die Deutsche Oper Berlin. Unter anderem leitete er herausragende Neuproduktionen von Wagners</w:t>
      </w:r>
      <w:r w:rsidRPr="00974538">
        <w:rPr>
          <w:rStyle w:val="apple-converted-space"/>
          <w:rFonts w:ascii="Cambria" w:hAnsi="Cambria" w:cs="Arial"/>
          <w:color w:val="000000" w:themeColor="text1"/>
          <w:sz w:val="26"/>
          <w:szCs w:val="26"/>
          <w:lang w:val="de-DE"/>
        </w:rPr>
        <w:t> </w:t>
      </w:r>
      <w:r w:rsidRPr="00974538">
        <w:rPr>
          <w:rFonts w:ascii="Cambria" w:hAnsi="Cambria" w:cs="Arial"/>
          <w:i/>
          <w:iCs/>
          <w:color w:val="000000" w:themeColor="text1"/>
          <w:sz w:val="26"/>
          <w:szCs w:val="26"/>
          <w:lang w:val="de-DE"/>
        </w:rPr>
        <w:t>Tristan und Isolde</w:t>
      </w:r>
      <w:r w:rsidRPr="00974538">
        <w:rPr>
          <w:rStyle w:val="apple-converted-space"/>
          <w:rFonts w:ascii="Cambria" w:hAnsi="Cambria" w:cs="Arial"/>
          <w:color w:val="000000" w:themeColor="text1"/>
          <w:sz w:val="26"/>
          <w:szCs w:val="26"/>
          <w:lang w:val="de-DE"/>
        </w:rPr>
        <w:t> </w:t>
      </w:r>
      <w:r w:rsidRPr="00974538">
        <w:rPr>
          <w:rFonts w:ascii="Cambria" w:hAnsi="Cambria" w:cs="Arial"/>
          <w:color w:val="000000" w:themeColor="text1"/>
          <w:sz w:val="26"/>
          <w:szCs w:val="26"/>
          <w:lang w:val="de-DE"/>
        </w:rPr>
        <w:t>an der Seattle Opera,</w:t>
      </w:r>
      <w:r w:rsidRPr="00974538">
        <w:rPr>
          <w:rStyle w:val="apple-converted-space"/>
          <w:rFonts w:ascii="Cambria" w:hAnsi="Cambria" w:cs="Arial"/>
          <w:color w:val="000000" w:themeColor="text1"/>
          <w:sz w:val="26"/>
          <w:szCs w:val="26"/>
          <w:lang w:val="de-DE"/>
        </w:rPr>
        <w:t> </w:t>
      </w:r>
      <w:r w:rsidRPr="00974538">
        <w:rPr>
          <w:rFonts w:ascii="Cambria" w:hAnsi="Cambria" w:cs="Arial"/>
          <w:i/>
          <w:iCs/>
          <w:color w:val="000000" w:themeColor="text1"/>
          <w:sz w:val="26"/>
          <w:szCs w:val="26"/>
          <w:lang w:val="de-DE"/>
        </w:rPr>
        <w:t>Der Fliegende Holländer</w:t>
      </w:r>
      <w:r w:rsidRPr="00974538">
        <w:rPr>
          <w:rStyle w:val="apple-converted-space"/>
          <w:rFonts w:ascii="Cambria" w:hAnsi="Cambria" w:cs="Arial"/>
          <w:color w:val="000000" w:themeColor="text1"/>
          <w:sz w:val="26"/>
          <w:szCs w:val="26"/>
          <w:lang w:val="de-DE"/>
        </w:rPr>
        <w:t> </w:t>
      </w:r>
      <w:r w:rsidRPr="00974538">
        <w:rPr>
          <w:rFonts w:ascii="Cambria" w:hAnsi="Cambria" w:cs="Arial"/>
          <w:color w:val="000000" w:themeColor="text1"/>
          <w:sz w:val="26"/>
          <w:szCs w:val="26"/>
          <w:lang w:val="de-DE"/>
        </w:rPr>
        <w:t>am Nationaltheater Mannheim und Richard Strauss‘</w:t>
      </w:r>
      <w:r w:rsidRPr="00974538">
        <w:rPr>
          <w:rStyle w:val="apple-converted-space"/>
          <w:rFonts w:ascii="Cambria" w:hAnsi="Cambria" w:cs="Arial"/>
          <w:color w:val="000000" w:themeColor="text1"/>
          <w:sz w:val="26"/>
          <w:szCs w:val="26"/>
          <w:lang w:val="de-DE"/>
        </w:rPr>
        <w:t> </w:t>
      </w:r>
      <w:r w:rsidRPr="00974538">
        <w:rPr>
          <w:rFonts w:ascii="Cambria" w:hAnsi="Cambria" w:cs="Arial"/>
          <w:i/>
          <w:iCs/>
          <w:color w:val="000000" w:themeColor="text1"/>
          <w:sz w:val="26"/>
          <w:szCs w:val="26"/>
          <w:lang w:val="de-DE"/>
        </w:rPr>
        <w:t>Rosenkavalier</w:t>
      </w:r>
      <w:r w:rsidRPr="00974538">
        <w:rPr>
          <w:rStyle w:val="apple-converted-space"/>
          <w:rFonts w:ascii="Cambria" w:hAnsi="Cambria" w:cs="Arial"/>
          <w:color w:val="000000" w:themeColor="text1"/>
          <w:sz w:val="26"/>
          <w:szCs w:val="26"/>
          <w:lang w:val="de-DE"/>
        </w:rPr>
        <w:t> </w:t>
      </w:r>
      <w:r w:rsidRPr="00974538">
        <w:rPr>
          <w:rFonts w:ascii="Cambria" w:hAnsi="Cambria" w:cs="Arial"/>
          <w:color w:val="000000" w:themeColor="text1"/>
          <w:sz w:val="26"/>
          <w:szCs w:val="26"/>
          <w:lang w:val="de-DE"/>
        </w:rPr>
        <w:t>beim Festival im englischen Garsington. Mit seinen Dirigaten der Wiener Symphoniker in Bizets</w:t>
      </w:r>
      <w:r w:rsidRPr="00974538">
        <w:rPr>
          <w:rStyle w:val="apple-converted-space"/>
          <w:rFonts w:ascii="Cambria" w:hAnsi="Cambria" w:cs="Arial"/>
          <w:color w:val="000000" w:themeColor="text1"/>
          <w:sz w:val="26"/>
          <w:szCs w:val="26"/>
          <w:lang w:val="de-DE"/>
        </w:rPr>
        <w:t> </w:t>
      </w:r>
      <w:r w:rsidRPr="00974538">
        <w:rPr>
          <w:rFonts w:ascii="Cambria" w:hAnsi="Cambria" w:cs="Arial"/>
          <w:i/>
          <w:iCs/>
          <w:color w:val="000000" w:themeColor="text1"/>
          <w:sz w:val="26"/>
          <w:szCs w:val="26"/>
          <w:lang w:val="de-DE"/>
        </w:rPr>
        <w:t>Carmen</w:t>
      </w:r>
      <w:r w:rsidRPr="00974538">
        <w:rPr>
          <w:rStyle w:val="apple-converted-space"/>
          <w:rFonts w:ascii="Cambria" w:hAnsi="Cambria" w:cs="Arial"/>
          <w:color w:val="000000" w:themeColor="text1"/>
          <w:sz w:val="26"/>
          <w:szCs w:val="26"/>
          <w:lang w:val="de-DE"/>
        </w:rPr>
        <w:t> </w:t>
      </w:r>
      <w:r w:rsidRPr="00974538">
        <w:rPr>
          <w:rFonts w:ascii="Cambria" w:hAnsi="Cambria" w:cs="Arial"/>
          <w:color w:val="000000" w:themeColor="text1"/>
          <w:sz w:val="26"/>
          <w:szCs w:val="26"/>
          <w:lang w:val="de-DE"/>
        </w:rPr>
        <w:t>auf der Seebühne der Bregenzer Festspiele erreichte er in zwei Sommern mehr als 200.000 Zuschauer. Darüber hinaus ist de Souza auch in der Welt der zeitgenössischen Musik aktiv, wo er mehr als ein Dutzend Werke uraufgeführt hat. Zu seinen jüngsten Arbeiten im Aufnahmestudio gehören ein Mahler-Album mit dem Gürzenich-Orchester Köln und Studiosessions mit dem London Symphony Orchestra.</w:t>
      </w:r>
    </w:p>
    <w:p w14:paraId="3E29F3FF"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r w:rsidRPr="00974538">
        <w:rPr>
          <w:rFonts w:ascii="Cambria" w:hAnsi="Cambria" w:cs="Arial"/>
          <w:color w:val="000000" w:themeColor="text1"/>
          <w:sz w:val="26"/>
          <w:szCs w:val="26"/>
          <w:lang w:val="de-DE"/>
        </w:rPr>
        <w:t xml:space="preserve">De Souza engagiert sich nachhaltig für die Förderung des musikalischen Nachwuchses und gibt sein Können auf Meisterkursen an renommierten Institutionen wie der Guildhall School </w:t>
      </w:r>
      <w:proofErr w:type="spellStart"/>
      <w:r w:rsidRPr="00974538">
        <w:rPr>
          <w:rFonts w:ascii="Cambria" w:hAnsi="Cambria" w:cs="Arial"/>
          <w:color w:val="000000" w:themeColor="text1"/>
          <w:sz w:val="26"/>
          <w:szCs w:val="26"/>
          <w:lang w:val="de-DE"/>
        </w:rPr>
        <w:t>of</w:t>
      </w:r>
      <w:proofErr w:type="spellEnd"/>
      <w:r w:rsidRPr="00974538">
        <w:rPr>
          <w:rFonts w:ascii="Cambria" w:hAnsi="Cambria" w:cs="Arial"/>
          <w:color w:val="000000" w:themeColor="text1"/>
          <w:sz w:val="26"/>
          <w:szCs w:val="26"/>
          <w:lang w:val="de-DE"/>
        </w:rPr>
        <w:t xml:space="preserve"> Music, der University </w:t>
      </w:r>
      <w:proofErr w:type="spellStart"/>
      <w:r w:rsidRPr="00974538">
        <w:rPr>
          <w:rFonts w:ascii="Cambria" w:hAnsi="Cambria" w:cs="Arial"/>
          <w:color w:val="000000" w:themeColor="text1"/>
          <w:sz w:val="26"/>
          <w:szCs w:val="26"/>
          <w:lang w:val="de-DE"/>
        </w:rPr>
        <w:t>of</w:t>
      </w:r>
      <w:proofErr w:type="spellEnd"/>
      <w:r w:rsidRPr="00974538">
        <w:rPr>
          <w:rFonts w:ascii="Cambria" w:hAnsi="Cambria" w:cs="Arial"/>
          <w:color w:val="000000" w:themeColor="text1"/>
          <w:sz w:val="26"/>
          <w:szCs w:val="26"/>
          <w:lang w:val="de-DE"/>
        </w:rPr>
        <w:t xml:space="preserve"> Toronto, der Adelaide University, der </w:t>
      </w:r>
      <w:proofErr w:type="spellStart"/>
      <w:r w:rsidRPr="00974538">
        <w:rPr>
          <w:rFonts w:ascii="Cambria" w:hAnsi="Cambria" w:cs="Arial"/>
          <w:color w:val="000000" w:themeColor="text1"/>
          <w:sz w:val="26"/>
          <w:szCs w:val="26"/>
          <w:lang w:val="de-DE"/>
        </w:rPr>
        <w:t>Université</w:t>
      </w:r>
      <w:proofErr w:type="spellEnd"/>
      <w:r w:rsidRPr="00974538">
        <w:rPr>
          <w:rFonts w:ascii="Cambria" w:hAnsi="Cambria" w:cs="Arial"/>
          <w:color w:val="000000" w:themeColor="text1"/>
          <w:sz w:val="26"/>
          <w:szCs w:val="26"/>
          <w:lang w:val="de-DE"/>
        </w:rPr>
        <w:t xml:space="preserve"> de Montréal und der Hochschule für Musik „Hanns Eisler“ in Berlin weiter. In Anerkennung seiner Verdienste um die Musik wurde er von der kanadischen Regierung mit dem Virginia-Parker-Preis geehrt und 2023 zum </w:t>
      </w:r>
      <w:proofErr w:type="spellStart"/>
      <w:r w:rsidRPr="00974538">
        <w:rPr>
          <w:rFonts w:ascii="Cambria" w:hAnsi="Cambria" w:cs="Arial"/>
          <w:color w:val="000000" w:themeColor="text1"/>
          <w:sz w:val="26"/>
          <w:szCs w:val="26"/>
          <w:lang w:val="de-DE"/>
        </w:rPr>
        <w:t>Honorary</w:t>
      </w:r>
      <w:proofErr w:type="spellEnd"/>
      <w:r w:rsidRPr="00974538">
        <w:rPr>
          <w:rFonts w:ascii="Cambria" w:hAnsi="Cambria" w:cs="Arial"/>
          <w:color w:val="000000" w:themeColor="text1"/>
          <w:sz w:val="26"/>
          <w:szCs w:val="26"/>
          <w:lang w:val="de-DE"/>
        </w:rPr>
        <w:t xml:space="preserve"> Fellow des Royal </w:t>
      </w:r>
      <w:proofErr w:type="spellStart"/>
      <w:r w:rsidRPr="00974538">
        <w:rPr>
          <w:rFonts w:ascii="Cambria" w:hAnsi="Cambria" w:cs="Arial"/>
          <w:color w:val="000000" w:themeColor="text1"/>
          <w:sz w:val="26"/>
          <w:szCs w:val="26"/>
          <w:lang w:val="de-DE"/>
        </w:rPr>
        <w:t>Conservatory</w:t>
      </w:r>
      <w:proofErr w:type="spellEnd"/>
      <w:r w:rsidRPr="00974538">
        <w:rPr>
          <w:rFonts w:ascii="Cambria" w:hAnsi="Cambria" w:cs="Arial"/>
          <w:color w:val="000000" w:themeColor="text1"/>
          <w:sz w:val="26"/>
          <w:szCs w:val="26"/>
          <w:lang w:val="de-DE"/>
        </w:rPr>
        <w:t xml:space="preserve"> </w:t>
      </w:r>
      <w:proofErr w:type="spellStart"/>
      <w:r w:rsidRPr="00974538">
        <w:rPr>
          <w:rFonts w:ascii="Cambria" w:hAnsi="Cambria" w:cs="Arial"/>
          <w:color w:val="000000" w:themeColor="text1"/>
          <w:sz w:val="26"/>
          <w:szCs w:val="26"/>
          <w:lang w:val="de-DE"/>
        </w:rPr>
        <w:t>of</w:t>
      </w:r>
      <w:proofErr w:type="spellEnd"/>
      <w:r w:rsidRPr="00974538">
        <w:rPr>
          <w:rFonts w:ascii="Cambria" w:hAnsi="Cambria" w:cs="Arial"/>
          <w:color w:val="000000" w:themeColor="text1"/>
          <w:sz w:val="26"/>
          <w:szCs w:val="26"/>
          <w:lang w:val="de-DE"/>
        </w:rPr>
        <w:t xml:space="preserve"> Music ernannt – der höchsten Auszeichnung, die an Personen verliehen wird, die in Kanada und auf der ganzen Welt außergewöhnliche kulturelle Beiträge geleistet haben.</w:t>
      </w:r>
    </w:p>
    <w:p w14:paraId="6A82633D" w14:textId="77777777" w:rsidR="00974538" w:rsidRPr="00974538" w:rsidRDefault="00974538" w:rsidP="00974538">
      <w:pPr>
        <w:pStyle w:val="NormalWeb"/>
        <w:spacing w:before="0" w:beforeAutospacing="0"/>
        <w:rPr>
          <w:rFonts w:ascii="Cambria" w:hAnsi="Cambria" w:cs="Arial"/>
          <w:color w:val="000000" w:themeColor="text1"/>
          <w:sz w:val="26"/>
          <w:szCs w:val="26"/>
          <w:lang w:val="de-DE"/>
        </w:rPr>
      </w:pPr>
      <w:r w:rsidRPr="00974538">
        <w:rPr>
          <w:rFonts w:ascii="Cambria" w:hAnsi="Cambria" w:cs="Arial"/>
          <w:color w:val="000000" w:themeColor="text1"/>
          <w:sz w:val="26"/>
          <w:szCs w:val="26"/>
          <w:lang w:val="de-DE"/>
        </w:rPr>
        <w:t>Kraft und Inspiration schöpft Jordan de Souza aus seinem Familienleben in Deutschland mit seiner Frau, der Sopranistin Jana Miller, und ihren beiden Kindern.</w:t>
      </w:r>
    </w:p>
    <w:p w14:paraId="42619706" w14:textId="6B3143B2" w:rsidR="00B00D94" w:rsidRPr="00974538" w:rsidRDefault="00B00D94" w:rsidP="00A854CC">
      <w:pPr>
        <w:widowControl w:val="0"/>
        <w:autoSpaceDE w:val="0"/>
        <w:autoSpaceDN w:val="0"/>
        <w:adjustRightInd w:val="0"/>
        <w:rPr>
          <w:rFonts w:ascii="Cambria" w:hAnsi="Cambria" w:cs="Verdana"/>
          <w:color w:val="000000" w:themeColor="text1"/>
          <w:sz w:val="26"/>
          <w:szCs w:val="26"/>
          <w:lang w:val="de-DE"/>
        </w:rPr>
      </w:pPr>
    </w:p>
    <w:sectPr w:rsidR="00B00D94" w:rsidRPr="00974538" w:rsidSect="00C827A4">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72774" w14:textId="77777777" w:rsidR="00DB2C86" w:rsidRDefault="00DB2C86" w:rsidP="003A25F5">
      <w:r>
        <w:separator/>
      </w:r>
    </w:p>
  </w:endnote>
  <w:endnote w:type="continuationSeparator" w:id="0">
    <w:p w14:paraId="2CD71C87" w14:textId="77777777" w:rsidR="00DB2C86" w:rsidRDefault="00DB2C86" w:rsidP="003A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EA1BD" w14:textId="5C611CED" w:rsidR="005F416B" w:rsidRPr="00255C1E" w:rsidRDefault="00765B28" w:rsidP="00002B61">
    <w:pPr>
      <w:rPr>
        <w:sz w:val="28"/>
        <w:szCs w:val="28"/>
      </w:rPr>
    </w:pPr>
    <w:r>
      <w:rPr>
        <w:sz w:val="28"/>
        <w:szCs w:val="28"/>
      </w:rPr>
      <w:t>AUGUST</w:t>
    </w:r>
    <w:r w:rsidR="008F5502">
      <w:rPr>
        <w:sz w:val="28"/>
        <w:szCs w:val="28"/>
      </w:rPr>
      <w:t xml:space="preserve"> 202</w:t>
    </w:r>
    <w:r w:rsidR="00974538">
      <w:rPr>
        <w:sz w:val="28"/>
        <w:szCs w:val="28"/>
      </w:rPr>
      <w:t>5</w:t>
    </w:r>
    <w:r w:rsidR="005F416B" w:rsidRPr="00255C1E">
      <w:rPr>
        <w:sz w:val="28"/>
        <w:szCs w:val="28"/>
      </w:rPr>
      <w:t>: PLEASE</w:t>
    </w:r>
    <w:r w:rsidR="005F416B">
      <w:rPr>
        <w:sz w:val="28"/>
        <w:szCs w:val="28"/>
      </w:rPr>
      <w:t xml:space="preserve"> DESTROY PREVIOUSLY DATED MATERI</w:t>
    </w:r>
    <w:r w:rsidR="005F416B" w:rsidRPr="00255C1E">
      <w:rPr>
        <w:sz w:val="28"/>
        <w:szCs w:val="28"/>
      </w:rPr>
      <w:t>ALS</w:t>
    </w:r>
  </w:p>
  <w:p w14:paraId="735FBD81" w14:textId="77777777" w:rsidR="005F416B" w:rsidRPr="00255C1E" w:rsidRDefault="005F416B" w:rsidP="00255C1E">
    <w:pPr>
      <w:jc w:val="center"/>
      <w:rPr>
        <w:sz w:val="28"/>
        <w:szCs w:val="28"/>
      </w:rPr>
    </w:pPr>
    <w:r w:rsidRPr="00255C1E">
      <w:rPr>
        <w:sz w:val="28"/>
        <w:szCs w:val="28"/>
      </w:rPr>
      <w:t>For additional information, please contact Étude Arts, LLC</w:t>
    </w:r>
  </w:p>
  <w:p w14:paraId="3AF5E2A4" w14:textId="77777777" w:rsidR="005F416B" w:rsidRPr="00255C1E" w:rsidRDefault="00000000" w:rsidP="00255C1E">
    <w:pPr>
      <w:jc w:val="center"/>
      <w:rPr>
        <w:sz w:val="28"/>
        <w:szCs w:val="28"/>
      </w:rPr>
    </w:pPr>
    <w:hyperlink r:id="rId1" w:history="1">
      <w:r w:rsidR="005F416B" w:rsidRPr="00255C1E">
        <w:rPr>
          <w:rStyle w:val="Hyperlink"/>
          <w:sz w:val="28"/>
          <w:szCs w:val="28"/>
        </w:rPr>
        <w:t>www.etudearts.com</w:t>
      </w:r>
    </w:hyperlink>
  </w:p>
  <w:p w14:paraId="06049342" w14:textId="77777777" w:rsidR="005F416B" w:rsidRDefault="005F4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51F6" w14:textId="77777777" w:rsidR="00DB2C86" w:rsidRDefault="00DB2C86" w:rsidP="003A25F5">
      <w:r>
        <w:separator/>
      </w:r>
    </w:p>
  </w:footnote>
  <w:footnote w:type="continuationSeparator" w:id="0">
    <w:p w14:paraId="3FA24C02" w14:textId="77777777" w:rsidR="00DB2C86" w:rsidRDefault="00DB2C86" w:rsidP="003A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C95C" w14:textId="77777777" w:rsidR="005F416B" w:rsidRDefault="005F416B" w:rsidP="003A25F5">
    <w:pPr>
      <w:pStyle w:val="Header"/>
    </w:pPr>
    <w:r w:rsidRPr="00D920BE">
      <w:rPr>
        <w:noProof/>
        <w:sz w:val="32"/>
        <w:szCs w:val="32"/>
      </w:rPr>
      <w:drawing>
        <wp:anchor distT="0" distB="0" distL="114300" distR="114300" simplePos="0" relativeHeight="251659264" behindDoc="0" locked="0" layoutInCell="1" allowOverlap="1" wp14:anchorId="2859F8CE" wp14:editId="1EAAB63A">
          <wp:simplePos x="0" y="0"/>
          <wp:positionH relativeFrom="column">
            <wp:posOffset>0</wp:posOffset>
          </wp:positionH>
          <wp:positionV relativeFrom="paragraph">
            <wp:posOffset>114300</wp:posOffset>
          </wp:positionV>
          <wp:extent cx="1028700" cy="1028700"/>
          <wp:effectExtent l="0" t="0" r="12700" b="12700"/>
          <wp:wrapTight wrapText="bothSides">
            <wp:wrapPolygon edited="0">
              <wp:start x="0" y="0"/>
              <wp:lineTo x="0" y="21333"/>
              <wp:lineTo x="21333" y="21333"/>
              <wp:lineTo x="21333" y="0"/>
              <wp:lineTo x="0" y="0"/>
            </wp:wrapPolygon>
          </wp:wrapTight>
          <wp:docPr id="1" name="Picture 1" descr="Macintosh HD:Users:BillPalant1:Documents:Etude Arts Logos:Black:RGB:EtudeArts_Logo_Black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lPalant1:Documents:Etude Arts Logos:Black:RGB:EtudeArts_Logo_Black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F5"/>
    <w:rsid w:val="00002B61"/>
    <w:rsid w:val="00013DC4"/>
    <w:rsid w:val="000207E0"/>
    <w:rsid w:val="00042060"/>
    <w:rsid w:val="00047426"/>
    <w:rsid w:val="00073273"/>
    <w:rsid w:val="00077769"/>
    <w:rsid w:val="000B03EF"/>
    <w:rsid w:val="000E1EE1"/>
    <w:rsid w:val="000F4921"/>
    <w:rsid w:val="001034DB"/>
    <w:rsid w:val="0013158A"/>
    <w:rsid w:val="00131EA3"/>
    <w:rsid w:val="00132676"/>
    <w:rsid w:val="00137626"/>
    <w:rsid w:val="001413EA"/>
    <w:rsid w:val="00156E94"/>
    <w:rsid w:val="00157333"/>
    <w:rsid w:val="00175495"/>
    <w:rsid w:val="001A140A"/>
    <w:rsid w:val="001F0ABF"/>
    <w:rsid w:val="00202231"/>
    <w:rsid w:val="00212513"/>
    <w:rsid w:val="00226A18"/>
    <w:rsid w:val="002347A3"/>
    <w:rsid w:val="0024481F"/>
    <w:rsid w:val="00245548"/>
    <w:rsid w:val="0024586F"/>
    <w:rsid w:val="00247322"/>
    <w:rsid w:val="00255C1E"/>
    <w:rsid w:val="00255F9F"/>
    <w:rsid w:val="0026245C"/>
    <w:rsid w:val="00271B67"/>
    <w:rsid w:val="00271E6A"/>
    <w:rsid w:val="002746FC"/>
    <w:rsid w:val="002768F7"/>
    <w:rsid w:val="00294012"/>
    <w:rsid w:val="002C2362"/>
    <w:rsid w:val="002D2B2C"/>
    <w:rsid w:val="002D33A3"/>
    <w:rsid w:val="00352E95"/>
    <w:rsid w:val="00355D2F"/>
    <w:rsid w:val="003627E0"/>
    <w:rsid w:val="00364EBB"/>
    <w:rsid w:val="00371495"/>
    <w:rsid w:val="0037356D"/>
    <w:rsid w:val="00397664"/>
    <w:rsid w:val="003A25F5"/>
    <w:rsid w:val="003A4FFF"/>
    <w:rsid w:val="003C4923"/>
    <w:rsid w:val="003D3536"/>
    <w:rsid w:val="003E06F9"/>
    <w:rsid w:val="003F0F32"/>
    <w:rsid w:val="003F4951"/>
    <w:rsid w:val="00402012"/>
    <w:rsid w:val="0041603E"/>
    <w:rsid w:val="00422885"/>
    <w:rsid w:val="00441CC3"/>
    <w:rsid w:val="00452911"/>
    <w:rsid w:val="00483916"/>
    <w:rsid w:val="00492835"/>
    <w:rsid w:val="004A1D90"/>
    <w:rsid w:val="004A7A49"/>
    <w:rsid w:val="004B2218"/>
    <w:rsid w:val="004B54FC"/>
    <w:rsid w:val="004D5707"/>
    <w:rsid w:val="005407CC"/>
    <w:rsid w:val="005461D5"/>
    <w:rsid w:val="00557318"/>
    <w:rsid w:val="005671A1"/>
    <w:rsid w:val="00581B89"/>
    <w:rsid w:val="00595DF2"/>
    <w:rsid w:val="005B28F6"/>
    <w:rsid w:val="005F416B"/>
    <w:rsid w:val="006103ED"/>
    <w:rsid w:val="00625065"/>
    <w:rsid w:val="00637BAC"/>
    <w:rsid w:val="00641554"/>
    <w:rsid w:val="00642118"/>
    <w:rsid w:val="006444D0"/>
    <w:rsid w:val="00644E10"/>
    <w:rsid w:val="00665E60"/>
    <w:rsid w:val="00681E22"/>
    <w:rsid w:val="00684A0F"/>
    <w:rsid w:val="006A3540"/>
    <w:rsid w:val="006C6CBF"/>
    <w:rsid w:val="006D6F6A"/>
    <w:rsid w:val="006D7795"/>
    <w:rsid w:val="006E2689"/>
    <w:rsid w:val="006F61DF"/>
    <w:rsid w:val="00706ED1"/>
    <w:rsid w:val="00733029"/>
    <w:rsid w:val="007426D9"/>
    <w:rsid w:val="00765B28"/>
    <w:rsid w:val="007807F9"/>
    <w:rsid w:val="007833C6"/>
    <w:rsid w:val="00793434"/>
    <w:rsid w:val="00794047"/>
    <w:rsid w:val="007971BB"/>
    <w:rsid w:val="007A1536"/>
    <w:rsid w:val="007A7530"/>
    <w:rsid w:val="007B350F"/>
    <w:rsid w:val="007D1CD0"/>
    <w:rsid w:val="007D22ED"/>
    <w:rsid w:val="007D25E4"/>
    <w:rsid w:val="007D3485"/>
    <w:rsid w:val="00811E79"/>
    <w:rsid w:val="00814E38"/>
    <w:rsid w:val="0084554B"/>
    <w:rsid w:val="008718BB"/>
    <w:rsid w:val="00872B3D"/>
    <w:rsid w:val="00877F6A"/>
    <w:rsid w:val="00890D41"/>
    <w:rsid w:val="008A5C9A"/>
    <w:rsid w:val="008B190A"/>
    <w:rsid w:val="008F5502"/>
    <w:rsid w:val="009008A1"/>
    <w:rsid w:val="00904CDD"/>
    <w:rsid w:val="009238E9"/>
    <w:rsid w:val="00936127"/>
    <w:rsid w:val="00940CB0"/>
    <w:rsid w:val="00941724"/>
    <w:rsid w:val="009506BB"/>
    <w:rsid w:val="00974538"/>
    <w:rsid w:val="00983556"/>
    <w:rsid w:val="00992C65"/>
    <w:rsid w:val="00997E1A"/>
    <w:rsid w:val="009B5983"/>
    <w:rsid w:val="009B6F1C"/>
    <w:rsid w:val="009C0C65"/>
    <w:rsid w:val="009D2BFC"/>
    <w:rsid w:val="00A14175"/>
    <w:rsid w:val="00A17821"/>
    <w:rsid w:val="00A854CC"/>
    <w:rsid w:val="00A94EDB"/>
    <w:rsid w:val="00A969E9"/>
    <w:rsid w:val="00B00D94"/>
    <w:rsid w:val="00B83D29"/>
    <w:rsid w:val="00B85E4C"/>
    <w:rsid w:val="00B86C96"/>
    <w:rsid w:val="00B90285"/>
    <w:rsid w:val="00B90F76"/>
    <w:rsid w:val="00B91F87"/>
    <w:rsid w:val="00BB7D33"/>
    <w:rsid w:val="00BD2E67"/>
    <w:rsid w:val="00C11865"/>
    <w:rsid w:val="00C21C95"/>
    <w:rsid w:val="00C327B2"/>
    <w:rsid w:val="00C403C5"/>
    <w:rsid w:val="00C5291E"/>
    <w:rsid w:val="00C719EB"/>
    <w:rsid w:val="00C76F84"/>
    <w:rsid w:val="00C81B9F"/>
    <w:rsid w:val="00C827A4"/>
    <w:rsid w:val="00C84E42"/>
    <w:rsid w:val="00CA7151"/>
    <w:rsid w:val="00CA7A5D"/>
    <w:rsid w:val="00CB6F6C"/>
    <w:rsid w:val="00CB76C2"/>
    <w:rsid w:val="00CC3BFE"/>
    <w:rsid w:val="00CD0B76"/>
    <w:rsid w:val="00CE46F3"/>
    <w:rsid w:val="00D309A9"/>
    <w:rsid w:val="00D32314"/>
    <w:rsid w:val="00D356C3"/>
    <w:rsid w:val="00D50B8B"/>
    <w:rsid w:val="00D618ED"/>
    <w:rsid w:val="00D80B54"/>
    <w:rsid w:val="00D938EC"/>
    <w:rsid w:val="00DB2C86"/>
    <w:rsid w:val="00DE3E3C"/>
    <w:rsid w:val="00DF3981"/>
    <w:rsid w:val="00E35762"/>
    <w:rsid w:val="00E64F40"/>
    <w:rsid w:val="00E92E83"/>
    <w:rsid w:val="00E93244"/>
    <w:rsid w:val="00EA1727"/>
    <w:rsid w:val="00EA44A6"/>
    <w:rsid w:val="00EB10ED"/>
    <w:rsid w:val="00EC2487"/>
    <w:rsid w:val="00EC5841"/>
    <w:rsid w:val="00EE497D"/>
    <w:rsid w:val="00F145FF"/>
    <w:rsid w:val="00F14F25"/>
    <w:rsid w:val="00F17727"/>
    <w:rsid w:val="00F20928"/>
    <w:rsid w:val="00F441D5"/>
    <w:rsid w:val="00F80638"/>
    <w:rsid w:val="00F83380"/>
    <w:rsid w:val="00F90D75"/>
    <w:rsid w:val="00FA6370"/>
    <w:rsid w:val="00FB271A"/>
    <w:rsid w:val="00FB5537"/>
    <w:rsid w:val="00FC359E"/>
    <w:rsid w:val="00FC6494"/>
    <w:rsid w:val="00FE4A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D1A4E"/>
  <w14:defaultImageDpi w14:val="300"/>
  <w15:docId w15:val="{4C207C67-EC61-9E4C-A1B8-92DADDB08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5F5"/>
    <w:pPr>
      <w:tabs>
        <w:tab w:val="center" w:pos="4320"/>
        <w:tab w:val="right" w:pos="8640"/>
      </w:tabs>
    </w:pPr>
  </w:style>
  <w:style w:type="character" w:customStyle="1" w:styleId="HeaderChar">
    <w:name w:val="Header Char"/>
    <w:basedOn w:val="DefaultParagraphFont"/>
    <w:link w:val="Header"/>
    <w:uiPriority w:val="99"/>
    <w:rsid w:val="003A25F5"/>
  </w:style>
  <w:style w:type="paragraph" w:styleId="Footer">
    <w:name w:val="footer"/>
    <w:basedOn w:val="Normal"/>
    <w:link w:val="FooterChar"/>
    <w:uiPriority w:val="99"/>
    <w:unhideWhenUsed/>
    <w:rsid w:val="003A25F5"/>
    <w:pPr>
      <w:tabs>
        <w:tab w:val="center" w:pos="4320"/>
        <w:tab w:val="right" w:pos="8640"/>
      </w:tabs>
    </w:pPr>
  </w:style>
  <w:style w:type="character" w:customStyle="1" w:styleId="FooterChar">
    <w:name w:val="Footer Char"/>
    <w:basedOn w:val="DefaultParagraphFont"/>
    <w:link w:val="Footer"/>
    <w:uiPriority w:val="99"/>
    <w:rsid w:val="003A25F5"/>
  </w:style>
  <w:style w:type="character" w:styleId="Hyperlink">
    <w:name w:val="Hyperlink"/>
    <w:basedOn w:val="DefaultParagraphFont"/>
    <w:uiPriority w:val="99"/>
    <w:unhideWhenUsed/>
    <w:rsid w:val="00255C1E"/>
    <w:rPr>
      <w:color w:val="0000FF" w:themeColor="hyperlink"/>
      <w:u w:val="single"/>
    </w:rPr>
  </w:style>
  <w:style w:type="paragraph" w:styleId="NormalWeb">
    <w:name w:val="Normal (Web)"/>
    <w:basedOn w:val="Normal"/>
    <w:uiPriority w:val="99"/>
    <w:rsid w:val="00793434"/>
    <w:pPr>
      <w:spacing w:before="100" w:beforeAutospacing="1" w:after="100" w:afterAutospacing="1"/>
    </w:pPr>
    <w:rPr>
      <w:rFonts w:ascii="Times New Roman" w:eastAsia="Times New Roman" w:hAnsi="Times New Roman" w:cs="Times New Roman"/>
      <w:lang w:val="en-GB" w:eastAsia="en-GB"/>
    </w:rPr>
  </w:style>
  <w:style w:type="character" w:customStyle="1" w:styleId="apple-converted-space">
    <w:name w:val="apple-converted-space"/>
    <w:basedOn w:val="DefaultParagraphFont"/>
    <w:rsid w:val="00492835"/>
  </w:style>
  <w:style w:type="character" w:customStyle="1" w:styleId="ci-29-1">
    <w:name w:val="ci-29-1"/>
    <w:basedOn w:val="DefaultParagraphFont"/>
    <w:rsid w:val="00492835"/>
  </w:style>
  <w:style w:type="character" w:styleId="Emphasis">
    <w:name w:val="Emphasis"/>
    <w:basedOn w:val="DefaultParagraphFont"/>
    <w:uiPriority w:val="20"/>
    <w:qFormat/>
    <w:rsid w:val="000F4921"/>
    <w:rPr>
      <w:i/>
      <w:iCs/>
    </w:rPr>
  </w:style>
  <w:style w:type="character" w:styleId="Strong">
    <w:name w:val="Strong"/>
    <w:basedOn w:val="DefaultParagraphFont"/>
    <w:uiPriority w:val="22"/>
    <w:qFormat/>
    <w:rsid w:val="00CA71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5839">
      <w:bodyDiv w:val="1"/>
      <w:marLeft w:val="0"/>
      <w:marRight w:val="0"/>
      <w:marTop w:val="0"/>
      <w:marBottom w:val="0"/>
      <w:divBdr>
        <w:top w:val="none" w:sz="0" w:space="0" w:color="auto"/>
        <w:left w:val="none" w:sz="0" w:space="0" w:color="auto"/>
        <w:bottom w:val="none" w:sz="0" w:space="0" w:color="auto"/>
        <w:right w:val="none" w:sz="0" w:space="0" w:color="auto"/>
      </w:divBdr>
    </w:div>
    <w:div w:id="730736935">
      <w:bodyDiv w:val="1"/>
      <w:marLeft w:val="0"/>
      <w:marRight w:val="0"/>
      <w:marTop w:val="0"/>
      <w:marBottom w:val="0"/>
      <w:divBdr>
        <w:top w:val="none" w:sz="0" w:space="0" w:color="auto"/>
        <w:left w:val="none" w:sz="0" w:space="0" w:color="auto"/>
        <w:bottom w:val="none" w:sz="0" w:space="0" w:color="auto"/>
        <w:right w:val="none" w:sz="0" w:space="0" w:color="auto"/>
      </w:divBdr>
    </w:div>
    <w:div w:id="767314167">
      <w:bodyDiv w:val="1"/>
      <w:marLeft w:val="0"/>
      <w:marRight w:val="0"/>
      <w:marTop w:val="0"/>
      <w:marBottom w:val="0"/>
      <w:divBdr>
        <w:top w:val="none" w:sz="0" w:space="0" w:color="auto"/>
        <w:left w:val="none" w:sz="0" w:space="0" w:color="auto"/>
        <w:bottom w:val="none" w:sz="0" w:space="0" w:color="auto"/>
        <w:right w:val="none" w:sz="0" w:space="0" w:color="auto"/>
      </w:divBdr>
    </w:div>
    <w:div w:id="1012688270">
      <w:bodyDiv w:val="1"/>
      <w:marLeft w:val="0"/>
      <w:marRight w:val="0"/>
      <w:marTop w:val="0"/>
      <w:marBottom w:val="0"/>
      <w:divBdr>
        <w:top w:val="none" w:sz="0" w:space="0" w:color="auto"/>
        <w:left w:val="none" w:sz="0" w:space="0" w:color="auto"/>
        <w:bottom w:val="none" w:sz="0" w:space="0" w:color="auto"/>
        <w:right w:val="none" w:sz="0" w:space="0" w:color="auto"/>
      </w:divBdr>
    </w:div>
    <w:div w:id="1019307851">
      <w:bodyDiv w:val="1"/>
      <w:marLeft w:val="0"/>
      <w:marRight w:val="0"/>
      <w:marTop w:val="0"/>
      <w:marBottom w:val="0"/>
      <w:divBdr>
        <w:top w:val="none" w:sz="0" w:space="0" w:color="auto"/>
        <w:left w:val="none" w:sz="0" w:space="0" w:color="auto"/>
        <w:bottom w:val="none" w:sz="0" w:space="0" w:color="auto"/>
        <w:right w:val="none" w:sz="0" w:space="0" w:color="auto"/>
      </w:divBdr>
    </w:div>
    <w:div w:id="1053584120">
      <w:bodyDiv w:val="1"/>
      <w:marLeft w:val="0"/>
      <w:marRight w:val="0"/>
      <w:marTop w:val="0"/>
      <w:marBottom w:val="0"/>
      <w:divBdr>
        <w:top w:val="none" w:sz="0" w:space="0" w:color="auto"/>
        <w:left w:val="none" w:sz="0" w:space="0" w:color="auto"/>
        <w:bottom w:val="none" w:sz="0" w:space="0" w:color="auto"/>
        <w:right w:val="none" w:sz="0" w:space="0" w:color="auto"/>
      </w:divBdr>
    </w:div>
    <w:div w:id="1113020098">
      <w:bodyDiv w:val="1"/>
      <w:marLeft w:val="0"/>
      <w:marRight w:val="0"/>
      <w:marTop w:val="0"/>
      <w:marBottom w:val="0"/>
      <w:divBdr>
        <w:top w:val="none" w:sz="0" w:space="0" w:color="auto"/>
        <w:left w:val="none" w:sz="0" w:space="0" w:color="auto"/>
        <w:bottom w:val="none" w:sz="0" w:space="0" w:color="auto"/>
        <w:right w:val="none" w:sz="0" w:space="0" w:color="auto"/>
      </w:divBdr>
    </w:div>
    <w:div w:id="1302812432">
      <w:bodyDiv w:val="1"/>
      <w:marLeft w:val="0"/>
      <w:marRight w:val="0"/>
      <w:marTop w:val="0"/>
      <w:marBottom w:val="0"/>
      <w:divBdr>
        <w:top w:val="none" w:sz="0" w:space="0" w:color="auto"/>
        <w:left w:val="none" w:sz="0" w:space="0" w:color="auto"/>
        <w:bottom w:val="none" w:sz="0" w:space="0" w:color="auto"/>
        <w:right w:val="none" w:sz="0" w:space="0" w:color="auto"/>
      </w:divBdr>
    </w:div>
    <w:div w:id="1361010406">
      <w:bodyDiv w:val="1"/>
      <w:marLeft w:val="0"/>
      <w:marRight w:val="0"/>
      <w:marTop w:val="0"/>
      <w:marBottom w:val="0"/>
      <w:divBdr>
        <w:top w:val="none" w:sz="0" w:space="0" w:color="auto"/>
        <w:left w:val="none" w:sz="0" w:space="0" w:color="auto"/>
        <w:bottom w:val="none" w:sz="0" w:space="0" w:color="auto"/>
        <w:right w:val="none" w:sz="0" w:space="0" w:color="auto"/>
      </w:divBdr>
    </w:div>
    <w:div w:id="1857646113">
      <w:bodyDiv w:val="1"/>
      <w:marLeft w:val="0"/>
      <w:marRight w:val="0"/>
      <w:marTop w:val="0"/>
      <w:marBottom w:val="0"/>
      <w:divBdr>
        <w:top w:val="none" w:sz="0" w:space="0" w:color="auto"/>
        <w:left w:val="none" w:sz="0" w:space="0" w:color="auto"/>
        <w:bottom w:val="none" w:sz="0" w:space="0" w:color="auto"/>
        <w:right w:val="none" w:sz="0" w:space="0" w:color="auto"/>
      </w:divBdr>
    </w:div>
    <w:div w:id="1908147244">
      <w:bodyDiv w:val="1"/>
      <w:marLeft w:val="0"/>
      <w:marRight w:val="0"/>
      <w:marTop w:val="0"/>
      <w:marBottom w:val="0"/>
      <w:divBdr>
        <w:top w:val="none" w:sz="0" w:space="0" w:color="auto"/>
        <w:left w:val="none" w:sz="0" w:space="0" w:color="auto"/>
        <w:bottom w:val="none" w:sz="0" w:space="0" w:color="auto"/>
        <w:right w:val="none" w:sz="0" w:space="0" w:color="auto"/>
      </w:divBdr>
    </w:div>
    <w:div w:id="1974629748">
      <w:bodyDiv w:val="1"/>
      <w:marLeft w:val="0"/>
      <w:marRight w:val="0"/>
      <w:marTop w:val="0"/>
      <w:marBottom w:val="0"/>
      <w:divBdr>
        <w:top w:val="none" w:sz="0" w:space="0" w:color="auto"/>
        <w:left w:val="none" w:sz="0" w:space="0" w:color="auto"/>
        <w:bottom w:val="none" w:sz="0" w:space="0" w:color="auto"/>
        <w:right w:val="none" w:sz="0" w:space="0" w:color="auto"/>
      </w:divBdr>
    </w:div>
    <w:div w:id="1981180355">
      <w:bodyDiv w:val="1"/>
      <w:marLeft w:val="0"/>
      <w:marRight w:val="0"/>
      <w:marTop w:val="0"/>
      <w:marBottom w:val="0"/>
      <w:divBdr>
        <w:top w:val="none" w:sz="0" w:space="0" w:color="auto"/>
        <w:left w:val="none" w:sz="0" w:space="0" w:color="auto"/>
        <w:bottom w:val="none" w:sz="0" w:space="0" w:color="auto"/>
        <w:right w:val="none" w:sz="0" w:space="0" w:color="auto"/>
      </w:divBdr>
    </w:div>
    <w:div w:id="2003582431">
      <w:bodyDiv w:val="1"/>
      <w:marLeft w:val="0"/>
      <w:marRight w:val="0"/>
      <w:marTop w:val="0"/>
      <w:marBottom w:val="0"/>
      <w:divBdr>
        <w:top w:val="none" w:sz="0" w:space="0" w:color="auto"/>
        <w:left w:val="none" w:sz="0" w:space="0" w:color="auto"/>
        <w:bottom w:val="none" w:sz="0" w:space="0" w:color="auto"/>
        <w:right w:val="none" w:sz="0" w:space="0" w:color="auto"/>
      </w:divBdr>
    </w:div>
    <w:div w:id="2018649388">
      <w:bodyDiv w:val="1"/>
      <w:marLeft w:val="0"/>
      <w:marRight w:val="0"/>
      <w:marTop w:val="0"/>
      <w:marBottom w:val="0"/>
      <w:divBdr>
        <w:top w:val="none" w:sz="0" w:space="0" w:color="auto"/>
        <w:left w:val="none" w:sz="0" w:space="0" w:color="auto"/>
        <w:bottom w:val="none" w:sz="0" w:space="0" w:color="auto"/>
        <w:right w:val="none" w:sz="0" w:space="0" w:color="auto"/>
      </w:divBdr>
    </w:div>
    <w:div w:id="2025478507">
      <w:bodyDiv w:val="1"/>
      <w:marLeft w:val="0"/>
      <w:marRight w:val="0"/>
      <w:marTop w:val="0"/>
      <w:marBottom w:val="0"/>
      <w:divBdr>
        <w:top w:val="none" w:sz="0" w:space="0" w:color="auto"/>
        <w:left w:val="none" w:sz="0" w:space="0" w:color="auto"/>
        <w:bottom w:val="none" w:sz="0" w:space="0" w:color="auto"/>
        <w:right w:val="none" w:sz="0" w:space="0" w:color="auto"/>
      </w:divBdr>
    </w:div>
    <w:div w:id="2082633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etudeart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Étude Arts LLC</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Palant</dc:creator>
  <cp:keywords/>
  <dc:description/>
  <cp:lastModifiedBy>Bill Palant</cp:lastModifiedBy>
  <cp:revision>3</cp:revision>
  <dcterms:created xsi:type="dcterms:W3CDTF">2025-07-18T18:51:00Z</dcterms:created>
  <dcterms:modified xsi:type="dcterms:W3CDTF">2025-07-18T18:52:00Z</dcterms:modified>
</cp:coreProperties>
</file>