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67E100B" w:rsidR="003A25F5" w:rsidRDefault="005E62A5" w:rsidP="005E62A5">
      <w:pPr>
        <w:jc w:val="center"/>
        <w:rPr>
          <w:sz w:val="36"/>
          <w:szCs w:val="36"/>
        </w:rPr>
      </w:pPr>
      <w:r>
        <w:rPr>
          <w:sz w:val="36"/>
          <w:szCs w:val="36"/>
        </w:rPr>
        <w:t>JOHN TESSIER, Tenor</w:t>
      </w:r>
    </w:p>
    <w:p w14:paraId="1DD8F00E" w14:textId="77777777" w:rsidR="005E62A5" w:rsidRDefault="005E62A5" w:rsidP="005E62A5">
      <w:pPr>
        <w:jc w:val="center"/>
        <w:rPr>
          <w:sz w:val="36"/>
          <w:szCs w:val="36"/>
        </w:rPr>
      </w:pPr>
    </w:p>
    <w:p w14:paraId="4D3A505C" w14:textId="77777777" w:rsidR="005E62A5" w:rsidRDefault="005E62A5" w:rsidP="005E62A5">
      <w:pPr>
        <w:jc w:val="center"/>
        <w:rPr>
          <w:sz w:val="36"/>
          <w:szCs w:val="36"/>
        </w:rPr>
      </w:pPr>
    </w:p>
    <w:p w14:paraId="53282C33" w14:textId="27CD4675" w:rsidR="005E62A5" w:rsidRPr="00B02804" w:rsidRDefault="005E62A5" w:rsidP="005E62A5">
      <w:pPr>
        <w:pStyle w:val="NormalWeb"/>
        <w:rPr>
          <w:rFonts w:asciiTheme="minorHAnsi" w:hAnsiTheme="minorHAnsi"/>
          <w:color w:val="000000" w:themeColor="text1"/>
        </w:rPr>
      </w:pPr>
      <w:bookmarkStart w:id="0" w:name="OLE_LINK21"/>
      <w:bookmarkStart w:id="1" w:name="OLE_LINK22"/>
      <w:bookmarkStart w:id="2" w:name="OLE_LINK35"/>
      <w:bookmarkStart w:id="3" w:name="OLE_LINK36"/>
      <w:r w:rsidRPr="00B02804">
        <w:rPr>
          <w:rFonts w:asciiTheme="minorHAnsi" w:hAnsiTheme="minorHAnsi"/>
          <w:color w:val="000000" w:themeColor="text1"/>
        </w:rPr>
        <w:t xml:space="preserve">On the international stages of opera, concert, and recital, Canadian John Tessier </w:t>
      </w:r>
      <w:r w:rsidR="000F14CA" w:rsidRPr="00B02804">
        <w:rPr>
          <w:rFonts w:asciiTheme="minorHAnsi" w:hAnsiTheme="minorHAnsi"/>
          <w:color w:val="000000" w:themeColor="text1"/>
        </w:rPr>
        <w:t xml:space="preserve">garners </w:t>
      </w:r>
      <w:r w:rsidRPr="00B02804">
        <w:rPr>
          <w:rFonts w:asciiTheme="minorHAnsi" w:hAnsiTheme="minorHAnsi"/>
          <w:color w:val="000000" w:themeColor="text1"/>
        </w:rPr>
        <w:t>praise</w:t>
      </w:r>
      <w:r w:rsidR="008A205E" w:rsidRPr="00B02804">
        <w:rPr>
          <w:rFonts w:asciiTheme="minorHAnsi" w:hAnsiTheme="minorHAnsi"/>
          <w:color w:val="000000" w:themeColor="text1"/>
        </w:rPr>
        <w:t xml:space="preserve"> and attention</w:t>
      </w:r>
      <w:r w:rsidRPr="00B02804">
        <w:rPr>
          <w:rFonts w:asciiTheme="minorHAnsi" w:hAnsiTheme="minorHAnsi"/>
          <w:color w:val="000000" w:themeColor="text1"/>
        </w:rPr>
        <w:t xml:space="preserve"> for the beauty and honesty of his voice, a refined style and creative ve</w:t>
      </w:r>
      <w:r w:rsidR="00574AB6" w:rsidRPr="00B02804">
        <w:rPr>
          <w:rFonts w:asciiTheme="minorHAnsi" w:hAnsiTheme="minorHAnsi"/>
          <w:color w:val="000000" w:themeColor="text1"/>
        </w:rPr>
        <w:t>rsatility, and</w:t>
      </w:r>
      <w:r w:rsidR="00BA41E1" w:rsidRPr="00B02804">
        <w:rPr>
          <w:rFonts w:asciiTheme="minorHAnsi" w:hAnsiTheme="minorHAnsi"/>
          <w:color w:val="000000" w:themeColor="text1"/>
        </w:rPr>
        <w:t xml:space="preserve"> </w:t>
      </w:r>
      <w:r w:rsidR="00574AB6" w:rsidRPr="00B02804">
        <w:rPr>
          <w:rFonts w:asciiTheme="minorHAnsi" w:hAnsiTheme="minorHAnsi"/>
          <w:color w:val="000000" w:themeColor="text1"/>
        </w:rPr>
        <w:t>his handsome</w:t>
      </w:r>
      <w:r w:rsidRPr="00B02804">
        <w:rPr>
          <w:rFonts w:asciiTheme="minorHAnsi" w:hAnsiTheme="minorHAnsi"/>
          <w:color w:val="000000" w:themeColor="text1"/>
        </w:rPr>
        <w:t xml:space="preserve"> presence in the lyric te</w:t>
      </w:r>
      <w:r w:rsidR="007507C8" w:rsidRPr="00B02804">
        <w:rPr>
          <w:rFonts w:asciiTheme="minorHAnsi" w:hAnsiTheme="minorHAnsi"/>
          <w:color w:val="000000" w:themeColor="text1"/>
        </w:rPr>
        <w:t xml:space="preserve">nor repertoire.  </w:t>
      </w:r>
    </w:p>
    <w:p w14:paraId="59C0C075" w14:textId="7CA4FB11" w:rsidR="007853A1" w:rsidRPr="00DA7BAA" w:rsidRDefault="006F358D" w:rsidP="006B31A7">
      <w:pPr>
        <w:rPr>
          <w:color w:val="000000" w:themeColor="text1"/>
          <w:spacing w:val="3"/>
          <w:shd w:val="clear" w:color="auto" w:fill="FFFFFF"/>
        </w:rPr>
      </w:pPr>
      <w:r w:rsidRPr="00DA7BAA">
        <w:rPr>
          <w:color w:val="000000" w:themeColor="text1"/>
        </w:rPr>
        <w:t xml:space="preserve">During the </w:t>
      </w:r>
      <w:r w:rsidR="009276A1" w:rsidRPr="00DA7BAA">
        <w:rPr>
          <w:color w:val="000000" w:themeColor="text1"/>
        </w:rPr>
        <w:t>202</w:t>
      </w:r>
      <w:r w:rsidR="007853A1" w:rsidRPr="00DA7BAA">
        <w:rPr>
          <w:color w:val="000000" w:themeColor="text1"/>
        </w:rPr>
        <w:t>4-25</w:t>
      </w:r>
      <w:r w:rsidR="009276A1" w:rsidRPr="00DA7BAA">
        <w:rPr>
          <w:color w:val="000000" w:themeColor="text1"/>
        </w:rPr>
        <w:t xml:space="preserve"> season John Tessier returns to Edmonton Opera</w:t>
      </w:r>
      <w:r w:rsidR="007853A1" w:rsidRPr="00DA7BAA">
        <w:rPr>
          <w:color w:val="000000" w:themeColor="text1"/>
        </w:rPr>
        <w:t xml:space="preserve"> to sing Alfred in a new production of </w:t>
      </w:r>
      <w:r w:rsidR="007853A1" w:rsidRPr="00DA7BAA">
        <w:rPr>
          <w:i/>
          <w:iCs/>
          <w:color w:val="000000" w:themeColor="text1"/>
        </w:rPr>
        <w:t>Die Fledermaus</w:t>
      </w:r>
      <w:r w:rsidR="007853A1" w:rsidRPr="00DA7BAA">
        <w:rPr>
          <w:color w:val="000000" w:themeColor="text1"/>
        </w:rPr>
        <w:t xml:space="preserve"> directed by Artistic Director Joel </w:t>
      </w:r>
      <w:proofErr w:type="spellStart"/>
      <w:r w:rsidR="007853A1" w:rsidRPr="00DA7BAA">
        <w:rPr>
          <w:color w:val="000000" w:themeColor="text1"/>
        </w:rPr>
        <w:t>Ivany</w:t>
      </w:r>
      <w:proofErr w:type="spellEnd"/>
      <w:r w:rsidR="007853A1" w:rsidRPr="00DA7BAA">
        <w:rPr>
          <w:color w:val="000000" w:themeColor="text1"/>
        </w:rPr>
        <w:t xml:space="preserve"> and conducted by Music Director Simon </w:t>
      </w:r>
      <w:proofErr w:type="spellStart"/>
      <w:r w:rsidR="007853A1" w:rsidRPr="00DA7BAA">
        <w:rPr>
          <w:color w:val="000000" w:themeColor="text1"/>
        </w:rPr>
        <w:t>Rivard</w:t>
      </w:r>
      <w:proofErr w:type="spellEnd"/>
      <w:r w:rsidR="007853A1" w:rsidRPr="00DA7BAA">
        <w:rPr>
          <w:color w:val="000000" w:themeColor="text1"/>
        </w:rPr>
        <w:t xml:space="preserve"> and </w:t>
      </w:r>
      <w:r w:rsidR="00DA7BAA" w:rsidRPr="00DA7BAA">
        <w:rPr>
          <w:color w:val="000000" w:themeColor="text1"/>
        </w:rPr>
        <w:t xml:space="preserve">he </w:t>
      </w:r>
      <w:r w:rsidR="007853A1" w:rsidRPr="00DA7BAA">
        <w:rPr>
          <w:color w:val="000000" w:themeColor="text1"/>
        </w:rPr>
        <w:t xml:space="preserve">joins Calgary Opera as Ernesto in </w:t>
      </w:r>
      <w:r w:rsidR="007853A1" w:rsidRPr="00DA7BAA">
        <w:rPr>
          <w:i/>
          <w:iCs/>
          <w:color w:val="000000" w:themeColor="text1"/>
        </w:rPr>
        <w:t>Don Pasquale</w:t>
      </w:r>
      <w:r w:rsidR="007853A1" w:rsidRPr="00DA7BAA">
        <w:rPr>
          <w:color w:val="000000" w:themeColor="text1"/>
        </w:rPr>
        <w:t xml:space="preserve"> directed by Stefania </w:t>
      </w:r>
      <w:proofErr w:type="spellStart"/>
      <w:r w:rsidR="007853A1" w:rsidRPr="00DA7BAA">
        <w:rPr>
          <w:color w:val="000000" w:themeColor="text1"/>
        </w:rPr>
        <w:t>Panighini</w:t>
      </w:r>
      <w:proofErr w:type="spellEnd"/>
      <w:r w:rsidR="007853A1" w:rsidRPr="00DA7BAA">
        <w:rPr>
          <w:color w:val="000000" w:themeColor="text1"/>
        </w:rPr>
        <w:t xml:space="preserve"> led by Jacques Lacombe.  He also appears with the Calgary Philharmonic and Music Director </w:t>
      </w:r>
      <w:r w:rsidR="007853A1" w:rsidRPr="00DA7BAA">
        <w:rPr>
          <w:color w:val="000000" w:themeColor="text1"/>
          <w:spacing w:val="3"/>
          <w:shd w:val="clear" w:color="auto" w:fill="FFFFFF"/>
        </w:rPr>
        <w:t>Rune Bergmann in a presentation of the Mozart Coronation Mass</w:t>
      </w:r>
      <w:r w:rsidR="00F305E0" w:rsidRPr="00DA7BAA">
        <w:rPr>
          <w:color w:val="000000" w:themeColor="text1"/>
          <w:spacing w:val="3"/>
          <w:shd w:val="clear" w:color="auto" w:fill="FFFFFF"/>
        </w:rPr>
        <w:t xml:space="preserve"> in C Major, K. 317.</w:t>
      </w:r>
    </w:p>
    <w:p w14:paraId="596E79CD" w14:textId="77777777" w:rsidR="007853A1" w:rsidRPr="00DA7BAA" w:rsidRDefault="007853A1" w:rsidP="006B31A7">
      <w:pPr>
        <w:rPr>
          <w:color w:val="000000" w:themeColor="text1"/>
        </w:rPr>
      </w:pPr>
    </w:p>
    <w:p w14:paraId="0891C790" w14:textId="25657F1F" w:rsidR="009276A1" w:rsidRPr="0059229D" w:rsidRDefault="00F305E0" w:rsidP="006B31A7">
      <w:pPr>
        <w:rPr>
          <w:color w:val="000000" w:themeColor="text1"/>
        </w:rPr>
      </w:pPr>
      <w:r w:rsidRPr="0059229D">
        <w:rPr>
          <w:color w:val="000000" w:themeColor="text1"/>
        </w:rPr>
        <w:t xml:space="preserve">Last season John Tessier bowed at his home company, Edmonton Opera, as </w:t>
      </w:r>
      <w:r w:rsidR="009276A1" w:rsidRPr="0059229D">
        <w:rPr>
          <w:color w:val="000000" w:themeColor="text1"/>
        </w:rPr>
        <w:t xml:space="preserve">Don </w:t>
      </w:r>
      <w:proofErr w:type="spellStart"/>
      <w:r w:rsidR="009276A1" w:rsidRPr="0059229D">
        <w:rPr>
          <w:color w:val="000000" w:themeColor="text1"/>
        </w:rPr>
        <w:t>Ottavio</w:t>
      </w:r>
      <w:proofErr w:type="spellEnd"/>
      <w:r w:rsidR="009276A1" w:rsidRPr="0059229D">
        <w:rPr>
          <w:color w:val="000000" w:themeColor="text1"/>
        </w:rPr>
        <w:t xml:space="preserve"> in Mozart’s classic </w:t>
      </w:r>
      <w:r w:rsidR="009276A1" w:rsidRPr="0059229D">
        <w:rPr>
          <w:i/>
          <w:iCs/>
          <w:color w:val="000000" w:themeColor="text1"/>
        </w:rPr>
        <w:t>Don Giovanni</w:t>
      </w:r>
      <w:r w:rsidR="009276A1" w:rsidRPr="0059229D">
        <w:rPr>
          <w:color w:val="000000" w:themeColor="text1"/>
        </w:rPr>
        <w:t xml:space="preserve"> as directed and with a new English libretto by Joel </w:t>
      </w:r>
      <w:proofErr w:type="spellStart"/>
      <w:r w:rsidR="009276A1" w:rsidRPr="0059229D">
        <w:rPr>
          <w:color w:val="000000" w:themeColor="text1"/>
        </w:rPr>
        <w:t>Ivany</w:t>
      </w:r>
      <w:proofErr w:type="spellEnd"/>
      <w:r w:rsidR="006B31A7" w:rsidRPr="0059229D">
        <w:rPr>
          <w:color w:val="000000" w:themeColor="text1"/>
        </w:rPr>
        <w:t>.  Concert appearances include</w:t>
      </w:r>
      <w:r w:rsidRPr="0059229D">
        <w:rPr>
          <w:color w:val="000000" w:themeColor="text1"/>
        </w:rPr>
        <w:t>d</w:t>
      </w:r>
      <w:r w:rsidR="006B31A7" w:rsidRPr="0059229D">
        <w:rPr>
          <w:color w:val="000000" w:themeColor="text1"/>
        </w:rPr>
        <w:t xml:space="preserve"> the world premiere of the Jonathan </w:t>
      </w:r>
      <w:proofErr w:type="spellStart"/>
      <w:r w:rsidR="006B31A7" w:rsidRPr="0059229D">
        <w:rPr>
          <w:color w:val="000000" w:themeColor="text1"/>
        </w:rPr>
        <w:t>Leshnoff</w:t>
      </w:r>
      <w:proofErr w:type="spellEnd"/>
      <w:r w:rsidR="006B31A7" w:rsidRPr="0059229D">
        <w:rPr>
          <w:color w:val="000000" w:themeColor="text1"/>
        </w:rPr>
        <w:t xml:space="preserve"> oratorio, </w:t>
      </w:r>
      <w:r w:rsidR="006B31A7" w:rsidRPr="0059229D">
        <w:rPr>
          <w:i/>
          <w:iCs/>
          <w:color w:val="000000" w:themeColor="text1"/>
        </w:rPr>
        <w:t>Sacrifice of Isaac</w:t>
      </w:r>
      <w:r w:rsidR="006B31A7" w:rsidRPr="0059229D">
        <w:rPr>
          <w:color w:val="000000" w:themeColor="text1"/>
        </w:rPr>
        <w:t xml:space="preserve"> with </w:t>
      </w:r>
      <w:r w:rsidR="009276A1" w:rsidRPr="0059229D">
        <w:rPr>
          <w:color w:val="000000" w:themeColor="text1"/>
        </w:rPr>
        <w:t>Robert Spano and the Atlanta Symphony Orchestra</w:t>
      </w:r>
      <w:r w:rsidR="0059229D" w:rsidRPr="0059229D">
        <w:rPr>
          <w:color w:val="000000" w:themeColor="text1"/>
        </w:rPr>
        <w:t xml:space="preserve">, </w:t>
      </w:r>
      <w:r w:rsidR="006B31A7" w:rsidRPr="0059229D">
        <w:rPr>
          <w:color w:val="000000" w:themeColor="text1"/>
        </w:rPr>
        <w:t>programs of Bach and Mozart with the Richard Eaton Singer</w:t>
      </w:r>
      <w:r w:rsidR="00B61C02" w:rsidRPr="0059229D">
        <w:rPr>
          <w:color w:val="000000" w:themeColor="text1"/>
        </w:rPr>
        <w:t>s</w:t>
      </w:r>
      <w:r w:rsidR="0059229D" w:rsidRPr="0059229D">
        <w:rPr>
          <w:color w:val="000000" w:themeColor="text1"/>
        </w:rPr>
        <w:t xml:space="preserve">, and the world premiere of </w:t>
      </w:r>
      <w:r w:rsidR="0059229D" w:rsidRPr="0059229D">
        <w:rPr>
          <w:i/>
          <w:iCs/>
          <w:color w:val="000000" w:themeColor="text1"/>
          <w:spacing w:val="4"/>
          <w:shd w:val="clear" w:color="auto" w:fill="FFFFFF"/>
        </w:rPr>
        <w:t>Ukrainian War Requiem</w:t>
      </w:r>
      <w:r w:rsidR="0059229D">
        <w:rPr>
          <w:color w:val="000000" w:themeColor="text1"/>
          <w:spacing w:val="4"/>
          <w:shd w:val="clear" w:color="auto" w:fill="FFFFFF"/>
        </w:rPr>
        <w:t>,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 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written </w:t>
      </w:r>
      <w:r w:rsidR="0059229D" w:rsidRPr="0059229D">
        <w:rPr>
          <w:color w:val="000000" w:themeColor="text1"/>
          <w:spacing w:val="4"/>
          <w:shd w:val="clear" w:color="auto" w:fill="FFFFFF"/>
        </w:rPr>
        <w:t>by two-time Grammy nominee Benedict Sheehan</w:t>
      </w:r>
      <w:r w:rsidR="0059229D">
        <w:rPr>
          <w:color w:val="000000" w:themeColor="text1"/>
          <w:spacing w:val="4"/>
          <w:shd w:val="clear" w:color="auto" w:fill="FFFFFF"/>
        </w:rPr>
        <w:t>,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 with </w:t>
      </w:r>
      <w:proofErr w:type="spellStart"/>
      <w:r w:rsidR="0059229D" w:rsidRPr="0059229D">
        <w:rPr>
          <w:color w:val="000000" w:themeColor="text1"/>
          <w:spacing w:val="4"/>
          <w:shd w:val="clear" w:color="auto" w:fill="FFFFFF"/>
        </w:rPr>
        <w:t>Axios</w:t>
      </w:r>
      <w:proofErr w:type="spellEnd"/>
      <w:r w:rsidR="0059229D" w:rsidRPr="0059229D">
        <w:rPr>
          <w:color w:val="000000" w:themeColor="text1"/>
          <w:spacing w:val="4"/>
          <w:shd w:val="clear" w:color="auto" w:fill="FFFFFF"/>
        </w:rPr>
        <w:t xml:space="preserve"> Men’s Ensemble, Pro Coro Canada, 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and </w:t>
      </w:r>
      <w:r w:rsidR="00316C0B">
        <w:rPr>
          <w:color w:val="000000" w:themeColor="text1"/>
          <w:spacing w:val="4"/>
          <w:shd w:val="clear" w:color="auto" w:fill="FFFFFF"/>
        </w:rPr>
        <w:t>musicians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 from across North America and Ukraine </w:t>
      </w:r>
      <w:r w:rsidR="0059229D" w:rsidRPr="0059229D">
        <w:rPr>
          <w:color w:val="000000" w:themeColor="text1"/>
          <w:spacing w:val="4"/>
          <w:shd w:val="clear" w:color="auto" w:fill="FFFFFF"/>
        </w:rPr>
        <w:t>under the baton of</w:t>
      </w:r>
      <w:r w:rsidR="0059229D" w:rsidRPr="0059229D">
        <w:rPr>
          <w:color w:val="000000" w:themeColor="text1"/>
          <w:spacing w:val="4"/>
          <w:shd w:val="clear" w:color="auto" w:fill="FFFFFF"/>
        </w:rPr>
        <w:t xml:space="preserve"> Michael </w:t>
      </w:r>
      <w:proofErr w:type="spellStart"/>
      <w:r w:rsidR="0059229D" w:rsidRPr="0059229D">
        <w:rPr>
          <w:color w:val="000000" w:themeColor="text1"/>
          <w:spacing w:val="4"/>
          <w:shd w:val="clear" w:color="auto" w:fill="FFFFFF"/>
        </w:rPr>
        <w:t>Zaugg</w:t>
      </w:r>
      <w:proofErr w:type="spellEnd"/>
      <w:r w:rsidR="0059229D" w:rsidRPr="0059229D">
        <w:rPr>
          <w:color w:val="000000" w:themeColor="text1"/>
          <w:spacing w:val="4"/>
          <w:shd w:val="clear" w:color="auto" w:fill="FFFFFF"/>
        </w:rPr>
        <w:t>.</w:t>
      </w:r>
    </w:p>
    <w:p w14:paraId="4ADA9FC3" w14:textId="77777777" w:rsidR="00F305E0" w:rsidRPr="00B02804" w:rsidRDefault="00F305E0" w:rsidP="006B31A7">
      <w:pPr>
        <w:rPr>
          <w:color w:val="000000" w:themeColor="text1"/>
        </w:rPr>
      </w:pPr>
    </w:p>
    <w:p w14:paraId="080DEFE7" w14:textId="1154F0E2" w:rsidR="00F305E0" w:rsidRPr="00B02804" w:rsidRDefault="00F305E0" w:rsidP="006B31A7">
      <w:pPr>
        <w:rPr>
          <w:rStyle w:val="Emphasis"/>
          <w:b w:val="0"/>
          <w:color w:val="000000" w:themeColor="text1"/>
        </w:rPr>
      </w:pPr>
      <w:r w:rsidRPr="00B02804">
        <w:rPr>
          <w:color w:val="000000" w:themeColor="text1"/>
        </w:rPr>
        <w:t xml:space="preserve">Highlights of past opera seasons include productions of </w:t>
      </w:r>
      <w:r w:rsidRPr="00B02804">
        <w:rPr>
          <w:i/>
          <w:color w:val="000000" w:themeColor="text1"/>
        </w:rPr>
        <w:t xml:space="preserve">Il </w:t>
      </w:r>
      <w:proofErr w:type="spellStart"/>
      <w:r w:rsidRPr="00B02804">
        <w:rPr>
          <w:i/>
          <w:color w:val="000000" w:themeColor="text1"/>
        </w:rPr>
        <w:t>barbiere</w:t>
      </w:r>
      <w:proofErr w:type="spellEnd"/>
      <w:r w:rsidRPr="00B02804">
        <w:rPr>
          <w:i/>
          <w:color w:val="000000" w:themeColor="text1"/>
        </w:rPr>
        <w:t xml:space="preserve"> di </w:t>
      </w:r>
      <w:proofErr w:type="spellStart"/>
      <w:r w:rsidRPr="00B02804">
        <w:rPr>
          <w:i/>
          <w:color w:val="000000" w:themeColor="text1"/>
        </w:rPr>
        <w:t>Siviglia</w:t>
      </w:r>
      <w:proofErr w:type="spellEnd"/>
      <w:r w:rsidRPr="00B02804">
        <w:rPr>
          <w:i/>
          <w:color w:val="000000" w:themeColor="text1"/>
        </w:rPr>
        <w:t>,</w:t>
      </w:r>
      <w:r w:rsidRPr="00B02804">
        <w:rPr>
          <w:color w:val="000000" w:themeColor="text1"/>
        </w:rPr>
        <w:t xml:space="preserve"> </w:t>
      </w:r>
      <w:r w:rsidRPr="00B02804">
        <w:rPr>
          <w:i/>
          <w:color w:val="000000" w:themeColor="text1"/>
        </w:rPr>
        <w:t xml:space="preserve">La fille du </w:t>
      </w:r>
      <w:proofErr w:type="spellStart"/>
      <w:r w:rsidRPr="00B02804">
        <w:rPr>
          <w:i/>
          <w:color w:val="000000" w:themeColor="text1"/>
        </w:rPr>
        <w:t>Régiment</w:t>
      </w:r>
      <w:proofErr w:type="spellEnd"/>
      <w:r w:rsidRPr="00B02804">
        <w:rPr>
          <w:color w:val="000000" w:themeColor="text1"/>
        </w:rPr>
        <w:t xml:space="preserve">, and </w:t>
      </w:r>
      <w:r w:rsidRPr="00B02804">
        <w:rPr>
          <w:i/>
          <w:color w:val="000000" w:themeColor="text1"/>
        </w:rPr>
        <w:t xml:space="preserve">I Puritani </w:t>
      </w:r>
      <w:r w:rsidRPr="00B02804">
        <w:rPr>
          <w:color w:val="000000" w:themeColor="text1"/>
        </w:rPr>
        <w:t xml:space="preserve">at the Wiener </w:t>
      </w:r>
      <w:proofErr w:type="spellStart"/>
      <w:r w:rsidRPr="00B02804">
        <w:rPr>
          <w:color w:val="000000" w:themeColor="text1"/>
        </w:rPr>
        <w:t>Staatsoper</w:t>
      </w:r>
      <w:proofErr w:type="spellEnd"/>
      <w:r w:rsidRPr="00B02804">
        <w:rPr>
          <w:color w:val="000000" w:themeColor="text1"/>
        </w:rPr>
        <w:t xml:space="preserve">, a debut at Teatro </w:t>
      </w:r>
      <w:proofErr w:type="spellStart"/>
      <w:r w:rsidRPr="00B02804">
        <w:rPr>
          <w:color w:val="000000" w:themeColor="text1"/>
        </w:rPr>
        <w:t>alla</w:t>
      </w:r>
      <w:proofErr w:type="spellEnd"/>
      <w:r w:rsidRPr="00B02804">
        <w:rPr>
          <w:color w:val="000000" w:themeColor="text1"/>
        </w:rPr>
        <w:t xml:space="preserve"> Scala in a new production directed by Sir David McVicar of Cavalli’s </w:t>
      </w:r>
      <w:r w:rsidRPr="00B02804">
        <w:rPr>
          <w:i/>
          <w:iCs/>
          <w:color w:val="000000" w:themeColor="text1"/>
        </w:rPr>
        <w:t>La Calisto</w:t>
      </w:r>
      <w:r w:rsidRPr="00B02804">
        <w:rPr>
          <w:color w:val="000000" w:themeColor="text1"/>
        </w:rPr>
        <w:t xml:space="preserve"> led by </w:t>
      </w:r>
      <w:r w:rsidRPr="00B02804">
        <w:rPr>
          <w:rFonts w:eastAsia="Times New Roman" w:cs="Arial"/>
          <w:color w:val="000000" w:themeColor="text1"/>
        </w:rPr>
        <w:t xml:space="preserve">Christophe </w:t>
      </w:r>
      <w:proofErr w:type="spellStart"/>
      <w:r w:rsidRPr="00B02804">
        <w:rPr>
          <w:rFonts w:eastAsia="Times New Roman" w:cs="Arial"/>
          <w:color w:val="000000" w:themeColor="text1"/>
        </w:rPr>
        <w:t>Rousset</w:t>
      </w:r>
      <w:proofErr w:type="spellEnd"/>
      <w:r w:rsidRPr="00B02804">
        <w:rPr>
          <w:rFonts w:eastAsia="Times New Roman" w:cs="Arial"/>
          <w:color w:val="000000" w:themeColor="text1"/>
        </w:rPr>
        <w:t xml:space="preserve">, </w:t>
      </w:r>
      <w:r w:rsidRPr="00B02804">
        <w:rPr>
          <w:color w:val="000000" w:themeColor="text1"/>
        </w:rPr>
        <w:t xml:space="preserve">a role debut as Steve Wozniak in Mason Bates’ </w:t>
      </w:r>
      <w:r w:rsidRPr="00B02804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The (R)evolution of </w:t>
      </w:r>
      <w:r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>Steve</w:t>
      </w:r>
      <w:r w:rsidRPr="00B02804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 </w:t>
      </w:r>
      <w:r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>Jobs</w:t>
      </w: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at Calgary Opera, </w:t>
      </w:r>
      <w:r w:rsidRPr="00B02804">
        <w:rPr>
          <w:i/>
          <w:iCs/>
          <w:color w:val="000000" w:themeColor="text1"/>
        </w:rPr>
        <w:t>Die Fledermaus</w:t>
      </w:r>
      <w:r w:rsidRPr="00B02804">
        <w:rPr>
          <w:color w:val="000000" w:themeColor="text1"/>
        </w:rPr>
        <w:t xml:space="preserve"> in a fully-staged production at the Seiji Ozawa Music Academy with Diego </w:t>
      </w:r>
      <w:proofErr w:type="spellStart"/>
      <w:r w:rsidRPr="00B02804">
        <w:rPr>
          <w:color w:val="000000" w:themeColor="text1"/>
        </w:rPr>
        <w:t>Matheuz</w:t>
      </w:r>
      <w:proofErr w:type="spellEnd"/>
      <w:r w:rsidRPr="00B02804">
        <w:rPr>
          <w:color w:val="000000" w:themeColor="text1"/>
        </w:rPr>
        <w:t xml:space="preserve"> leading the Saito </w:t>
      </w:r>
      <w:proofErr w:type="spellStart"/>
      <w:r w:rsidRPr="00B02804">
        <w:rPr>
          <w:color w:val="000000" w:themeColor="text1"/>
        </w:rPr>
        <w:t>Kinen</w:t>
      </w:r>
      <w:proofErr w:type="spellEnd"/>
      <w:r w:rsidRPr="00B02804">
        <w:rPr>
          <w:color w:val="000000" w:themeColor="text1"/>
        </w:rPr>
        <w:t xml:space="preserve"> Orchestra, and Cherubini’s </w:t>
      </w:r>
      <w:proofErr w:type="spellStart"/>
      <w:r w:rsidRPr="00B02804">
        <w:rPr>
          <w:rStyle w:val="Emphasis"/>
          <w:b w:val="0"/>
          <w:i/>
          <w:color w:val="000000" w:themeColor="text1"/>
        </w:rPr>
        <w:t>Médée</w:t>
      </w:r>
      <w:proofErr w:type="spellEnd"/>
      <w:r w:rsidRPr="00B02804">
        <w:rPr>
          <w:rStyle w:val="Emphasis"/>
          <w:b w:val="0"/>
          <w:color w:val="000000" w:themeColor="text1"/>
        </w:rPr>
        <w:t xml:space="preserve"> at the</w:t>
      </w:r>
      <w:r w:rsidRPr="00B02804">
        <w:rPr>
          <w:rStyle w:val="Emphasis"/>
          <w:color w:val="000000" w:themeColor="text1"/>
        </w:rPr>
        <w:t xml:space="preserve"> </w:t>
      </w:r>
      <w:r w:rsidRPr="00B02804">
        <w:rPr>
          <w:color w:val="000000" w:themeColor="text1"/>
        </w:rPr>
        <w:t xml:space="preserve">Théâtre des Champs-Élysées </w:t>
      </w:r>
      <w:r w:rsidRPr="00B02804">
        <w:rPr>
          <w:rStyle w:val="Emphasis"/>
          <w:b w:val="0"/>
          <w:color w:val="000000" w:themeColor="text1"/>
        </w:rPr>
        <w:t xml:space="preserve">conducted by Christophe </w:t>
      </w:r>
      <w:proofErr w:type="spellStart"/>
      <w:r w:rsidRPr="00B02804">
        <w:rPr>
          <w:rStyle w:val="Emphasis"/>
          <w:b w:val="0"/>
          <w:color w:val="000000" w:themeColor="text1"/>
        </w:rPr>
        <w:t>Rousset</w:t>
      </w:r>
      <w:proofErr w:type="spellEnd"/>
      <w:r w:rsidRPr="00B02804">
        <w:rPr>
          <w:rStyle w:val="Emphasis"/>
          <w:b w:val="0"/>
          <w:color w:val="000000" w:themeColor="text1"/>
        </w:rPr>
        <w:t xml:space="preserve"> in a new production by </w:t>
      </w:r>
      <w:r w:rsidRPr="00B02804">
        <w:rPr>
          <w:rFonts w:eastAsia="Times New Roman" w:cs="Arial"/>
          <w:color w:val="000000" w:themeColor="text1"/>
          <w:shd w:val="clear" w:color="auto" w:fill="FFFFFF"/>
        </w:rPr>
        <w:t>Krzysztof </w:t>
      </w:r>
      <w:proofErr w:type="spellStart"/>
      <w:r w:rsidRPr="00B02804">
        <w:rPr>
          <w:rFonts w:eastAsia="Times New Roman" w:cs="Arial"/>
          <w:bCs/>
          <w:color w:val="000000" w:themeColor="text1"/>
        </w:rPr>
        <w:t>Warlikowski</w:t>
      </w:r>
      <w:proofErr w:type="spellEnd"/>
      <w:r w:rsidRPr="00B02804">
        <w:rPr>
          <w:rStyle w:val="Emphasis"/>
          <w:b w:val="0"/>
          <w:color w:val="000000" w:themeColor="text1"/>
        </w:rPr>
        <w:t xml:space="preserve">.  </w:t>
      </w:r>
    </w:p>
    <w:p w14:paraId="14EB4431" w14:textId="77777777" w:rsidR="00F305E0" w:rsidRPr="00B02804" w:rsidRDefault="00F305E0" w:rsidP="006B31A7">
      <w:pPr>
        <w:rPr>
          <w:rStyle w:val="Emphasis"/>
          <w:b w:val="0"/>
          <w:color w:val="000000" w:themeColor="text1"/>
        </w:rPr>
      </w:pPr>
    </w:p>
    <w:p w14:paraId="6F2CCCF5" w14:textId="199A03D5" w:rsidR="00F305E0" w:rsidRPr="00B02804" w:rsidRDefault="00F305E0" w:rsidP="00F305E0">
      <w:pPr>
        <w:rPr>
          <w:bCs/>
          <w:color w:val="000000" w:themeColor="text1"/>
        </w:rPr>
      </w:pPr>
      <w:r w:rsidRPr="00B02804">
        <w:rPr>
          <w:rStyle w:val="Emphasis"/>
          <w:b w:val="0"/>
          <w:color w:val="000000" w:themeColor="text1"/>
        </w:rPr>
        <w:t xml:space="preserve">Additional appearances on leading international opera stages include </w:t>
      </w:r>
      <w:r w:rsidRPr="00B02804">
        <w:rPr>
          <w:rFonts w:eastAsia="Times New Roman" w:cs="Arial"/>
          <w:bCs/>
          <w:i/>
          <w:color w:val="000000" w:themeColor="text1"/>
        </w:rPr>
        <w:t xml:space="preserve">Les </w:t>
      </w:r>
      <w:proofErr w:type="spellStart"/>
      <w:r w:rsidRPr="00B02804">
        <w:rPr>
          <w:rFonts w:eastAsia="Times New Roman" w:cs="Arial"/>
          <w:bCs/>
          <w:i/>
          <w:color w:val="000000" w:themeColor="text1"/>
        </w:rPr>
        <w:t>pêcheurs</w:t>
      </w:r>
      <w:proofErr w:type="spellEnd"/>
      <w:r w:rsidRPr="00B02804">
        <w:rPr>
          <w:rFonts w:eastAsia="Times New Roman" w:cs="Arial"/>
          <w:bCs/>
          <w:i/>
          <w:color w:val="000000" w:themeColor="text1"/>
        </w:rPr>
        <w:t xml:space="preserve"> de </w:t>
      </w:r>
      <w:proofErr w:type="spellStart"/>
      <w:r w:rsidRPr="00B02804">
        <w:rPr>
          <w:rFonts w:eastAsia="Times New Roman" w:cs="Arial"/>
          <w:bCs/>
          <w:i/>
          <w:color w:val="000000" w:themeColor="text1"/>
        </w:rPr>
        <w:t>perles</w:t>
      </w:r>
      <w:proofErr w:type="spellEnd"/>
      <w:r w:rsidRPr="00B02804">
        <w:rPr>
          <w:rFonts w:eastAsia="Times New Roman" w:cs="Arial"/>
          <w:bCs/>
          <w:color w:val="000000" w:themeColor="text1"/>
        </w:rPr>
        <w:t xml:space="preserve"> and </w:t>
      </w:r>
      <w:r w:rsidRPr="00B02804">
        <w:rPr>
          <w:rFonts w:eastAsia="Times New Roman" w:cs="Arial"/>
          <w:bCs/>
          <w:i/>
          <w:color w:val="000000" w:themeColor="text1"/>
        </w:rPr>
        <w:t xml:space="preserve">Maria </w:t>
      </w:r>
      <w:proofErr w:type="spellStart"/>
      <w:r w:rsidRPr="00B02804">
        <w:rPr>
          <w:rFonts w:eastAsia="Times New Roman" w:cs="Arial"/>
          <w:bCs/>
          <w:i/>
          <w:color w:val="000000" w:themeColor="text1"/>
        </w:rPr>
        <w:t>Stuarda</w:t>
      </w:r>
      <w:proofErr w:type="spellEnd"/>
      <w:r w:rsidRPr="00B02804">
        <w:rPr>
          <w:rFonts w:eastAsia="Times New Roman" w:cs="Arial"/>
          <w:bCs/>
          <w:color w:val="000000" w:themeColor="text1"/>
        </w:rPr>
        <w:t xml:space="preserve"> led by Carlo </w:t>
      </w:r>
      <w:proofErr w:type="spellStart"/>
      <w:r w:rsidRPr="00B02804">
        <w:rPr>
          <w:rFonts w:eastAsia="Times New Roman" w:cs="Arial"/>
          <w:bCs/>
          <w:color w:val="000000" w:themeColor="text1"/>
        </w:rPr>
        <w:t>Montanaro</w:t>
      </w:r>
      <w:proofErr w:type="spellEnd"/>
      <w:r w:rsidRPr="00B02804">
        <w:rPr>
          <w:rFonts w:eastAsia="Times New Roman" w:cs="Arial"/>
          <w:bCs/>
          <w:color w:val="000000" w:themeColor="text1"/>
        </w:rPr>
        <w:t xml:space="preserve"> at Seattle Opera, </w:t>
      </w:r>
      <w:r w:rsidRPr="00B02804">
        <w:rPr>
          <w:color w:val="000000" w:themeColor="text1"/>
        </w:rPr>
        <w:t xml:space="preserve">a new Jonathan Miller production of </w:t>
      </w:r>
      <w:r w:rsidRPr="00B02804">
        <w:rPr>
          <w:i/>
          <w:color w:val="000000" w:themeColor="text1"/>
        </w:rPr>
        <w:t>The Elixir of Love</w:t>
      </w:r>
      <w:r w:rsidRPr="00B02804">
        <w:rPr>
          <w:color w:val="000000" w:themeColor="text1"/>
        </w:rPr>
        <w:t xml:space="preserve"> at English National Opera and the New York City Opera, </w:t>
      </w:r>
      <w:r w:rsidRPr="00B02804">
        <w:rPr>
          <w:i/>
          <w:color w:val="000000" w:themeColor="text1"/>
        </w:rPr>
        <w:t xml:space="preserve">Il </w:t>
      </w:r>
      <w:proofErr w:type="spellStart"/>
      <w:r w:rsidRPr="00B02804">
        <w:rPr>
          <w:i/>
          <w:color w:val="000000" w:themeColor="text1"/>
        </w:rPr>
        <w:t>barbiere</w:t>
      </w:r>
      <w:proofErr w:type="spellEnd"/>
      <w:r w:rsidRPr="00B02804">
        <w:rPr>
          <w:i/>
          <w:color w:val="000000" w:themeColor="text1"/>
        </w:rPr>
        <w:t xml:space="preserve"> di </w:t>
      </w:r>
      <w:proofErr w:type="spellStart"/>
      <w:r w:rsidRPr="00B02804">
        <w:rPr>
          <w:i/>
          <w:color w:val="000000" w:themeColor="text1"/>
        </w:rPr>
        <w:t>Siviglia</w:t>
      </w:r>
      <w:proofErr w:type="spellEnd"/>
      <w:r w:rsidRPr="00B02804">
        <w:rPr>
          <w:color w:val="000000" w:themeColor="text1"/>
        </w:rPr>
        <w:t xml:space="preserve"> with New Zealand Opera, and both</w:t>
      </w:r>
      <w:r w:rsidRPr="00B02804">
        <w:rPr>
          <w:rFonts w:eastAsia="Times New Roman" w:cs="Arial"/>
          <w:bCs/>
          <w:color w:val="000000" w:themeColor="text1"/>
        </w:rPr>
        <w:t xml:space="preserve"> </w:t>
      </w:r>
      <w:r w:rsidRPr="00B02804">
        <w:rPr>
          <w:rStyle w:val="Emphasis"/>
          <w:b w:val="0"/>
          <w:color w:val="000000" w:themeColor="text1"/>
        </w:rPr>
        <w:t xml:space="preserve">a role debut as Massenet’s </w:t>
      </w:r>
      <w:r w:rsidRPr="00B02804">
        <w:rPr>
          <w:rStyle w:val="Emphasis"/>
          <w:b w:val="0"/>
          <w:i/>
          <w:color w:val="000000" w:themeColor="text1"/>
        </w:rPr>
        <w:t>Werther</w:t>
      </w:r>
      <w:r w:rsidRPr="00B02804">
        <w:rPr>
          <w:rStyle w:val="Emphasis"/>
          <w:b w:val="0"/>
          <w:color w:val="000000" w:themeColor="text1"/>
        </w:rPr>
        <w:t xml:space="preserve"> and </w:t>
      </w:r>
      <w:r w:rsidRPr="00B02804">
        <w:rPr>
          <w:color w:val="000000" w:themeColor="text1"/>
        </w:rPr>
        <w:t xml:space="preserve">his acclaimed portrayal of Prince Ramiro in Rossini’s </w:t>
      </w:r>
      <w:r w:rsidRPr="00B02804">
        <w:rPr>
          <w:i/>
          <w:iCs/>
          <w:color w:val="000000" w:themeColor="text1"/>
        </w:rPr>
        <w:t xml:space="preserve">La </w:t>
      </w:r>
      <w:proofErr w:type="spellStart"/>
      <w:r w:rsidRPr="00B02804">
        <w:rPr>
          <w:i/>
          <w:iCs/>
          <w:color w:val="000000" w:themeColor="text1"/>
        </w:rPr>
        <w:t>cenerentola</w:t>
      </w:r>
      <w:proofErr w:type="spellEnd"/>
      <w:r w:rsidRPr="00B02804">
        <w:rPr>
          <w:rStyle w:val="Emphasis"/>
          <w:b w:val="0"/>
          <w:color w:val="000000" w:themeColor="text1"/>
        </w:rPr>
        <w:t xml:space="preserve"> for Manitoba Opera.</w:t>
      </w:r>
      <w:r w:rsidRPr="00B02804">
        <w:rPr>
          <w:color w:val="000000" w:themeColor="text1"/>
        </w:rPr>
        <w:t xml:space="preserve"> </w:t>
      </w:r>
    </w:p>
    <w:p w14:paraId="47C517BF" w14:textId="77777777" w:rsidR="00F305E0" w:rsidRPr="00B02804" w:rsidRDefault="00F305E0" w:rsidP="006B31A7">
      <w:pPr>
        <w:rPr>
          <w:color w:val="000000" w:themeColor="text1"/>
        </w:rPr>
      </w:pPr>
    </w:p>
    <w:p w14:paraId="3E96B888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176C85D0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39C2E9B6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04419E9F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0C42C959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36DA4C3A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10DBAE88" w14:textId="77777777" w:rsidR="00036F78" w:rsidRDefault="00036F78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3A6843EF" w14:textId="6FAB11ED" w:rsidR="00CE5713" w:rsidRPr="00B02804" w:rsidRDefault="00CE5713" w:rsidP="00CE5713">
      <w:pPr>
        <w:rPr>
          <w:color w:val="000000" w:themeColor="text1"/>
        </w:rPr>
      </w:pP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His </w:t>
      </w:r>
      <w:r w:rsidR="00F305E0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>vibrant</w:t>
      </w: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concert schedule include</w:t>
      </w:r>
      <w:r w:rsidR="009276A1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>d</w:t>
      </w: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performances of </w:t>
      </w:r>
      <w:r w:rsidR="00385F52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Handel’s </w:t>
      </w:r>
      <w:r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>Messiah</w:t>
      </w: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with the Victoria Symphony Orchestra, Beethoven’s Ninth Symphony with the Edmonton Symphony Orchestra, </w:t>
      </w:r>
      <w:r w:rsidR="00B313E6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Mendelssohn </w:t>
      </w:r>
      <w:r w:rsidR="00B313E6"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>Elijah</w:t>
      </w:r>
      <w:r w:rsidR="00B313E6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with the Richard Eaton Singers, </w:t>
      </w:r>
      <w:r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and </w:t>
      </w:r>
      <w:r w:rsidR="00B64BAD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Berlioz’ </w:t>
      </w:r>
      <w:proofErr w:type="spellStart"/>
      <w:r w:rsidR="00B64BAD"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>Roméo</w:t>
      </w:r>
      <w:proofErr w:type="spellEnd"/>
      <w:r w:rsidR="00B64BAD" w:rsidRPr="00B02804">
        <w:rPr>
          <w:rFonts w:eastAsia="Times New Roman" w:cs="Times New Roman"/>
          <w:i/>
          <w:iCs/>
          <w:color w:val="000000" w:themeColor="text1"/>
          <w:bdr w:val="none" w:sz="0" w:space="0" w:color="auto" w:frame="1"/>
        </w:rPr>
        <w:t xml:space="preserve"> et Juliette</w:t>
      </w:r>
      <w:r w:rsidR="00B64BAD" w:rsidRPr="00B02804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with the Taiwan Philharmonic.</w:t>
      </w:r>
    </w:p>
    <w:p w14:paraId="3FFB5F47" w14:textId="2982FC23" w:rsidR="00B64BAD" w:rsidRPr="00B02804" w:rsidRDefault="00B64BAD" w:rsidP="00CE5713">
      <w:pPr>
        <w:rPr>
          <w:rFonts w:eastAsia="Times New Roman" w:cs="Times New Roman"/>
          <w:color w:val="000000" w:themeColor="text1"/>
          <w:bdr w:val="none" w:sz="0" w:space="0" w:color="auto" w:frame="1"/>
        </w:rPr>
      </w:pPr>
    </w:p>
    <w:p w14:paraId="339A7010" w14:textId="5CE338E3" w:rsidR="00B8486B" w:rsidRPr="00B02804" w:rsidRDefault="00B8486B" w:rsidP="00390792">
      <w:pPr>
        <w:rPr>
          <w:color w:val="000000" w:themeColor="text1"/>
        </w:rPr>
      </w:pPr>
      <w:r w:rsidRPr="00B02804">
        <w:rPr>
          <w:color w:val="000000" w:themeColor="text1"/>
        </w:rPr>
        <w:t xml:space="preserve">John Tessier gave the world première of Robin de Raaff’s </w:t>
      </w:r>
      <w:r w:rsidRPr="00B02804">
        <w:rPr>
          <w:rStyle w:val="Emphasis"/>
          <w:b w:val="0"/>
          <w:i/>
          <w:color w:val="000000" w:themeColor="text1"/>
        </w:rPr>
        <w:t>Waiting for Miss Monroe</w:t>
      </w:r>
      <w:r w:rsidRPr="00B02804">
        <w:rPr>
          <w:b/>
          <w:i/>
          <w:color w:val="000000" w:themeColor="text1"/>
        </w:rPr>
        <w:t xml:space="preserve"> </w:t>
      </w:r>
      <w:r w:rsidRPr="00B02804">
        <w:rPr>
          <w:color w:val="000000" w:themeColor="text1"/>
        </w:rPr>
        <w:t xml:space="preserve">at the Netherlands Opera and has sung </w:t>
      </w:r>
      <w:r w:rsidRPr="00B02804">
        <w:rPr>
          <w:rStyle w:val="Emphasis"/>
          <w:b w:val="0"/>
          <w:i/>
          <w:color w:val="000000" w:themeColor="text1"/>
        </w:rPr>
        <w:t>Der</w:t>
      </w:r>
      <w:r w:rsidRPr="00B02804">
        <w:rPr>
          <w:rStyle w:val="Emphasis"/>
          <w:b w:val="0"/>
          <w:color w:val="000000" w:themeColor="text1"/>
        </w:rPr>
        <w:t xml:space="preserve"> </w:t>
      </w:r>
      <w:r w:rsidRPr="00B02804">
        <w:rPr>
          <w:rStyle w:val="Emphasis"/>
          <w:b w:val="0"/>
          <w:i/>
          <w:color w:val="000000" w:themeColor="text1"/>
        </w:rPr>
        <w:t>fliegende Holländer</w:t>
      </w:r>
      <w:r w:rsidRPr="00B02804">
        <w:rPr>
          <w:color w:val="000000" w:themeColor="text1"/>
        </w:rPr>
        <w:t xml:space="preserve"> under the baton of Jeffrey Tate at the Royal Opera House, Covent Garden, and </w:t>
      </w:r>
      <w:r w:rsidRPr="00B02804">
        <w:rPr>
          <w:i/>
          <w:color w:val="000000" w:themeColor="text1"/>
        </w:rPr>
        <w:t>Don Giovanni</w:t>
      </w:r>
      <w:r w:rsidRPr="00B02804">
        <w:rPr>
          <w:color w:val="000000" w:themeColor="text1"/>
        </w:rPr>
        <w:t xml:space="preserve"> for a South American debut at the Teatro Colón conducted by John Neschling.   He </w:t>
      </w:r>
      <w:r w:rsidR="005B3D58" w:rsidRPr="00B02804">
        <w:rPr>
          <w:color w:val="000000" w:themeColor="text1"/>
        </w:rPr>
        <w:t>also</w:t>
      </w:r>
      <w:r w:rsidR="00613FC6" w:rsidRPr="00B02804">
        <w:rPr>
          <w:color w:val="000000" w:themeColor="text1"/>
        </w:rPr>
        <w:t xml:space="preserve"> has</w:t>
      </w:r>
      <w:r w:rsidR="005B3D58" w:rsidRPr="00B02804">
        <w:rPr>
          <w:color w:val="000000" w:themeColor="text1"/>
        </w:rPr>
        <w:t xml:space="preserve"> </w:t>
      </w:r>
      <w:r w:rsidRPr="00B02804">
        <w:rPr>
          <w:color w:val="000000" w:themeColor="text1"/>
        </w:rPr>
        <w:t xml:space="preserve">bowed in </w:t>
      </w:r>
      <w:r w:rsidR="00B06CD4" w:rsidRPr="00B02804">
        <w:rPr>
          <w:i/>
          <w:color w:val="000000" w:themeColor="text1"/>
        </w:rPr>
        <w:t>The Merry Widow</w:t>
      </w:r>
      <w:r w:rsidRPr="00B02804">
        <w:rPr>
          <w:color w:val="000000" w:themeColor="text1"/>
        </w:rPr>
        <w:t xml:space="preserve"> at Vancouver Opera and in </w:t>
      </w:r>
      <w:r w:rsidR="00B06CD4" w:rsidRPr="00B02804">
        <w:rPr>
          <w:color w:val="000000" w:themeColor="text1"/>
        </w:rPr>
        <w:t xml:space="preserve">Rossini’s comic masterpiece </w:t>
      </w:r>
      <w:r w:rsidR="00B06CD4" w:rsidRPr="00B02804">
        <w:rPr>
          <w:i/>
          <w:color w:val="000000" w:themeColor="text1"/>
        </w:rPr>
        <w:t>Le comte Ory</w:t>
      </w:r>
      <w:r w:rsidR="00B06CD4" w:rsidRPr="00B02804">
        <w:rPr>
          <w:color w:val="000000" w:themeColor="text1"/>
        </w:rPr>
        <w:t xml:space="preserve"> with Edmonton Opera.  </w:t>
      </w:r>
    </w:p>
    <w:p w14:paraId="477DE047" w14:textId="0524454F" w:rsidR="00B8486B" w:rsidRPr="00B02804" w:rsidRDefault="00B06CD4" w:rsidP="00B8486B">
      <w:pPr>
        <w:pStyle w:val="NormalWeb"/>
        <w:rPr>
          <w:rFonts w:asciiTheme="minorHAnsi" w:hAnsiTheme="minorHAnsi"/>
          <w:color w:val="000000" w:themeColor="text1"/>
        </w:rPr>
      </w:pPr>
      <w:r w:rsidRPr="00B02804">
        <w:rPr>
          <w:rFonts w:asciiTheme="minorHAnsi" w:hAnsiTheme="minorHAnsi"/>
          <w:color w:val="000000" w:themeColor="text1"/>
        </w:rPr>
        <w:t>On the concert stage</w:t>
      </w:r>
      <w:r w:rsidR="006932EE" w:rsidRPr="00B02804">
        <w:rPr>
          <w:rFonts w:asciiTheme="minorHAnsi" w:hAnsiTheme="minorHAnsi"/>
          <w:color w:val="000000" w:themeColor="text1"/>
        </w:rPr>
        <w:t>,</w:t>
      </w:r>
      <w:r w:rsidRPr="00B02804">
        <w:rPr>
          <w:rFonts w:asciiTheme="minorHAnsi" w:hAnsiTheme="minorHAnsi"/>
          <w:color w:val="000000" w:themeColor="text1"/>
        </w:rPr>
        <w:t xml:space="preserve"> the tenor</w:t>
      </w:r>
      <w:r w:rsidR="00B8486B" w:rsidRPr="00B02804">
        <w:rPr>
          <w:rFonts w:asciiTheme="minorHAnsi" w:hAnsiTheme="minorHAnsi"/>
          <w:color w:val="000000" w:themeColor="text1"/>
        </w:rPr>
        <w:t xml:space="preserve"> has been heard in performances of Bach’s </w:t>
      </w:r>
      <w:r w:rsidR="00B8486B" w:rsidRPr="00B02804">
        <w:rPr>
          <w:rFonts w:asciiTheme="minorHAnsi" w:hAnsiTheme="minorHAnsi"/>
          <w:i/>
          <w:color w:val="000000" w:themeColor="text1"/>
        </w:rPr>
        <w:t>St. Matthew Passion</w:t>
      </w:r>
      <w:r w:rsidR="00B8486B" w:rsidRPr="00B02804">
        <w:rPr>
          <w:rFonts w:asciiTheme="minorHAnsi" w:hAnsiTheme="minorHAnsi"/>
          <w:color w:val="000000" w:themeColor="text1"/>
        </w:rPr>
        <w:t xml:space="preserve"> with Iván Fischer and the Orchestra of St. Luke’s at Carnegie Hall, Rossini’s Stabat Mater and Schumann’s </w:t>
      </w:r>
      <w:r w:rsidR="00B8486B" w:rsidRPr="00B02804">
        <w:rPr>
          <w:rStyle w:val="Emphasis"/>
          <w:rFonts w:asciiTheme="minorHAnsi" w:hAnsiTheme="minorHAnsi"/>
          <w:b w:val="0"/>
          <w:i/>
          <w:color w:val="000000" w:themeColor="text1"/>
        </w:rPr>
        <w:t>Scenes from Goethe’s Faust</w:t>
      </w:r>
      <w:r w:rsidR="00B8486B" w:rsidRPr="00B02804">
        <w:rPr>
          <w:rStyle w:val="Emphasis"/>
          <w:rFonts w:asciiTheme="minorHAnsi" w:hAnsiTheme="minorHAnsi"/>
          <w:b w:val="0"/>
          <w:color w:val="000000" w:themeColor="text1"/>
        </w:rPr>
        <w:t xml:space="preserve"> </w:t>
      </w:r>
      <w:r w:rsidR="00B8486B" w:rsidRPr="00B02804">
        <w:rPr>
          <w:rFonts w:asciiTheme="minorHAnsi" w:hAnsiTheme="minorHAnsi"/>
          <w:color w:val="000000" w:themeColor="text1"/>
        </w:rPr>
        <w:t xml:space="preserve">with the Cleveland Orchestra under the direction of Franz Welser-Möst, Mozart’s Requiem with Hervé Niquet leading the Montreal Symphony Orchestra, </w:t>
      </w:r>
      <w:r w:rsidR="00B8486B" w:rsidRPr="00B02804">
        <w:rPr>
          <w:rStyle w:val="Emphasis"/>
          <w:rFonts w:asciiTheme="minorHAnsi" w:hAnsiTheme="minorHAnsi"/>
          <w:b w:val="0"/>
          <w:color w:val="000000" w:themeColor="text1"/>
        </w:rPr>
        <w:t xml:space="preserve">Mendelssohn’s </w:t>
      </w:r>
      <w:r w:rsidR="00B8486B" w:rsidRPr="00B02804">
        <w:rPr>
          <w:rStyle w:val="Emphasis"/>
          <w:rFonts w:asciiTheme="minorHAnsi" w:hAnsiTheme="minorHAnsi"/>
          <w:b w:val="0"/>
          <w:i/>
          <w:color w:val="000000" w:themeColor="text1"/>
        </w:rPr>
        <w:t>Elijah</w:t>
      </w:r>
      <w:r w:rsidR="00B8486B" w:rsidRPr="00B02804">
        <w:rPr>
          <w:rStyle w:val="Emphasis"/>
          <w:rFonts w:asciiTheme="minorHAnsi" w:hAnsiTheme="minorHAnsi"/>
          <w:b w:val="0"/>
          <w:color w:val="000000" w:themeColor="text1"/>
        </w:rPr>
        <w:t xml:space="preserve"> both with the Winnipeg Symphony Orchestra and the Charlotte Symphony,</w:t>
      </w:r>
      <w:r w:rsidR="00B8486B" w:rsidRPr="00B02804">
        <w:rPr>
          <w:rFonts w:asciiTheme="minorHAnsi" w:hAnsiTheme="minorHAnsi"/>
          <w:color w:val="000000" w:themeColor="text1"/>
        </w:rPr>
        <w:t xml:space="preserve"> and </w:t>
      </w:r>
      <w:r w:rsidR="00B8486B" w:rsidRPr="00B02804">
        <w:rPr>
          <w:rFonts w:asciiTheme="minorHAnsi" w:hAnsiTheme="minorHAnsi"/>
          <w:i/>
          <w:color w:val="000000" w:themeColor="text1"/>
        </w:rPr>
        <w:t>Carmina Burana</w:t>
      </w:r>
      <w:r w:rsidR="00B8486B" w:rsidRPr="00B02804">
        <w:rPr>
          <w:rFonts w:asciiTheme="minorHAnsi" w:hAnsiTheme="minorHAnsi"/>
          <w:color w:val="000000" w:themeColor="text1"/>
        </w:rPr>
        <w:t xml:space="preserve"> with Marin Alsop and the Baltimore Symphony.  Other concert appearances feature Beethoven’s Ninth Symphony with Paavo Järvi and the Deutsche </w:t>
      </w:r>
      <w:proofErr w:type="spellStart"/>
      <w:r w:rsidR="00B8486B" w:rsidRPr="00B02804">
        <w:rPr>
          <w:rFonts w:asciiTheme="minorHAnsi" w:hAnsiTheme="minorHAnsi"/>
          <w:color w:val="000000" w:themeColor="text1"/>
        </w:rPr>
        <w:t>Kammerphilharmonie</w:t>
      </w:r>
      <w:proofErr w:type="spellEnd"/>
      <w:r w:rsidR="00B8486B" w:rsidRPr="00B02804">
        <w:rPr>
          <w:rFonts w:asciiTheme="minorHAnsi" w:hAnsiTheme="minorHAnsi"/>
          <w:color w:val="000000" w:themeColor="text1"/>
        </w:rPr>
        <w:t xml:space="preserve"> Bremen, Haydn’s </w:t>
      </w:r>
      <w:r w:rsidR="00613FC6" w:rsidRPr="00B02804">
        <w:rPr>
          <w:rFonts w:asciiTheme="minorHAnsi" w:hAnsiTheme="minorHAnsi"/>
          <w:color w:val="000000" w:themeColor="text1"/>
        </w:rPr>
        <w:t>“</w:t>
      </w:r>
      <w:r w:rsidR="00B8486B" w:rsidRPr="00B02804">
        <w:rPr>
          <w:rStyle w:val="Emphasis"/>
          <w:rFonts w:asciiTheme="minorHAnsi" w:hAnsiTheme="minorHAnsi"/>
          <w:b w:val="0"/>
          <w:color w:val="000000" w:themeColor="text1"/>
        </w:rPr>
        <w:t>Mass in the Time of War</w:t>
      </w:r>
      <w:r w:rsidR="00613FC6" w:rsidRPr="00B02804">
        <w:rPr>
          <w:rStyle w:val="Emphasis"/>
          <w:rFonts w:asciiTheme="minorHAnsi" w:hAnsiTheme="minorHAnsi"/>
          <w:b w:val="0"/>
          <w:color w:val="000000" w:themeColor="text1"/>
        </w:rPr>
        <w:t>”</w:t>
      </w:r>
      <w:r w:rsidR="00B8486B" w:rsidRPr="00B02804">
        <w:rPr>
          <w:rFonts w:asciiTheme="minorHAnsi" w:hAnsiTheme="minorHAnsi"/>
          <w:color w:val="000000" w:themeColor="text1"/>
        </w:rPr>
        <w:t xml:space="preserve"> with Bernard Labadie and the San Francisco Symphony Orchestra, and Berlioz’ Te Deum under the direction of Charles Dutoit at the Philadelphia Orchestra.  He has sung Handel’s </w:t>
      </w:r>
      <w:r w:rsidR="00B8486B" w:rsidRPr="00B02804">
        <w:rPr>
          <w:rFonts w:asciiTheme="minorHAnsi" w:hAnsiTheme="minorHAnsi"/>
          <w:i/>
          <w:iCs/>
          <w:color w:val="000000" w:themeColor="text1"/>
        </w:rPr>
        <w:t>Messiah</w:t>
      </w:r>
      <w:r w:rsidR="00B8486B" w:rsidRPr="00B02804">
        <w:rPr>
          <w:rFonts w:asciiTheme="minorHAnsi" w:hAnsiTheme="minorHAnsi"/>
          <w:color w:val="000000" w:themeColor="text1"/>
        </w:rPr>
        <w:t xml:space="preserve"> with the Philadelphia Orchestra, Los Angeles Philharmonic, San Francisco Symphony, Toronto Symphony Orchestra, and with Emmanuelle Haïm and Le Concert d'Astrée on tour in Vienna, Paris, Frankfurt, Cologne, and Milan.</w:t>
      </w:r>
    </w:p>
    <w:p w14:paraId="056EAA57" w14:textId="08562004" w:rsidR="00B8486B" w:rsidRPr="00B02804" w:rsidRDefault="00B8486B" w:rsidP="00D04E72">
      <w:pPr>
        <w:rPr>
          <w:rFonts w:eastAsia="Times New Roman" w:cs="Times New Roman"/>
          <w:color w:val="000000" w:themeColor="text1"/>
        </w:rPr>
      </w:pPr>
      <w:r w:rsidRPr="00B02804">
        <w:rPr>
          <w:color w:val="000000" w:themeColor="text1"/>
        </w:rPr>
        <w:t xml:space="preserve">John Tessier’s </w:t>
      </w:r>
      <w:r w:rsidR="00F305E0" w:rsidRPr="00B02804">
        <w:rPr>
          <w:color w:val="000000" w:themeColor="text1"/>
        </w:rPr>
        <w:t xml:space="preserve">extensive </w:t>
      </w:r>
      <w:r w:rsidR="00DA3417" w:rsidRPr="00B02804">
        <w:rPr>
          <w:color w:val="000000" w:themeColor="text1"/>
        </w:rPr>
        <w:t>recording catalogue</w:t>
      </w:r>
      <w:r w:rsidRPr="00B02804">
        <w:rPr>
          <w:color w:val="000000" w:themeColor="text1"/>
        </w:rPr>
        <w:t xml:space="preserve"> includes Mozart’s Requiem both with </w:t>
      </w:r>
      <w:r w:rsidR="0055130C" w:rsidRPr="00B02804">
        <w:rPr>
          <w:color w:val="000000" w:themeColor="text1"/>
        </w:rPr>
        <w:t xml:space="preserve">Sir </w:t>
      </w:r>
      <w:r w:rsidRPr="00B02804">
        <w:rPr>
          <w:color w:val="000000" w:themeColor="text1"/>
        </w:rPr>
        <w:t xml:space="preserve">Donald </w:t>
      </w:r>
      <w:proofErr w:type="spellStart"/>
      <w:r w:rsidRPr="00B02804">
        <w:rPr>
          <w:color w:val="000000" w:themeColor="text1"/>
        </w:rPr>
        <w:t>Runnicles</w:t>
      </w:r>
      <w:proofErr w:type="spellEnd"/>
      <w:r w:rsidRPr="00B02804">
        <w:rPr>
          <w:color w:val="000000" w:themeColor="text1"/>
        </w:rPr>
        <w:t xml:space="preserve"> and the Atlanta Symphony Orchestra and with Bernard Labadie and Les Violons du Roy, </w:t>
      </w:r>
      <w:r w:rsidR="00D04E72" w:rsidRPr="00B02804">
        <w:rPr>
          <w:color w:val="000000" w:themeColor="text1"/>
        </w:rPr>
        <w:t xml:space="preserve">John Corigliano’s </w:t>
      </w:r>
      <w:r w:rsidR="00D04E72" w:rsidRPr="00B02804">
        <w:rPr>
          <w:i/>
          <w:color w:val="000000" w:themeColor="text1"/>
        </w:rPr>
        <w:t>A Dylan Thomas Trilogy</w:t>
      </w:r>
      <w:r w:rsidR="00D04E72" w:rsidRPr="00B02804">
        <w:rPr>
          <w:color w:val="000000" w:themeColor="text1"/>
        </w:rPr>
        <w:t xml:space="preserve"> with Leonard Slatkin and the Nashville Symphony, Stephen Paulus’ </w:t>
      </w:r>
      <w:r w:rsidR="00D04E72" w:rsidRPr="00B02804">
        <w:rPr>
          <w:i/>
          <w:color w:val="000000" w:themeColor="text1"/>
        </w:rPr>
        <w:t>To Be Certain of the Dawn</w:t>
      </w:r>
      <w:r w:rsidR="00D04E72" w:rsidRPr="00B02804">
        <w:rPr>
          <w:color w:val="000000" w:themeColor="text1"/>
        </w:rPr>
        <w:t xml:space="preserve"> with </w:t>
      </w:r>
      <w:r w:rsidR="00D04E72" w:rsidRPr="00B02804">
        <w:rPr>
          <w:rFonts w:eastAsia="Times New Roman" w:cs="Arial"/>
          <w:color w:val="000000" w:themeColor="text1"/>
          <w:shd w:val="clear" w:color="auto" w:fill="FFFFFF"/>
        </w:rPr>
        <w:t xml:space="preserve">Osmo Vänskä and the Minnesota Orchestra, Leonard Bernstein’s </w:t>
      </w:r>
      <w:r w:rsidR="00D04E72" w:rsidRPr="00B02804">
        <w:rPr>
          <w:rFonts w:eastAsia="Times New Roman" w:cs="Arial"/>
          <w:i/>
          <w:color w:val="000000" w:themeColor="text1"/>
          <w:shd w:val="clear" w:color="auto" w:fill="FFFFFF"/>
        </w:rPr>
        <w:t>A Quiet Place</w:t>
      </w:r>
      <w:r w:rsidR="00D04E72" w:rsidRPr="00B02804">
        <w:rPr>
          <w:rFonts w:eastAsia="Times New Roman" w:cs="Arial"/>
          <w:color w:val="000000" w:themeColor="text1"/>
          <w:shd w:val="clear" w:color="auto" w:fill="FFFFFF"/>
        </w:rPr>
        <w:t xml:space="preserve"> with Kent Nagano and the Montreal Symphony Orchestra, and Haydn’s </w:t>
      </w:r>
      <w:r w:rsidR="00D04E72" w:rsidRPr="00B02804">
        <w:rPr>
          <w:rFonts w:eastAsia="Times New Roman" w:cs="Arial"/>
          <w:i/>
          <w:color w:val="000000" w:themeColor="text1"/>
          <w:shd w:val="clear" w:color="auto" w:fill="FFFFFF"/>
        </w:rPr>
        <w:t>The Creation</w:t>
      </w:r>
      <w:r w:rsidR="00D04E72" w:rsidRPr="00B02804">
        <w:rPr>
          <w:rFonts w:eastAsia="Times New Roman" w:cs="Arial"/>
          <w:color w:val="000000" w:themeColor="text1"/>
          <w:shd w:val="clear" w:color="auto" w:fill="FFFFFF"/>
        </w:rPr>
        <w:t xml:space="preserve"> with </w:t>
      </w:r>
      <w:r w:rsidR="0055130C" w:rsidRPr="00B02804">
        <w:rPr>
          <w:rFonts w:eastAsia="Times New Roman" w:cs="Arial"/>
          <w:color w:val="000000" w:themeColor="text1"/>
          <w:shd w:val="clear" w:color="auto" w:fill="FFFFFF"/>
        </w:rPr>
        <w:t xml:space="preserve">Dame </w:t>
      </w:r>
      <w:r w:rsidR="00D04E72" w:rsidRPr="00B02804">
        <w:rPr>
          <w:rFonts w:eastAsia="Times New Roman" w:cs="Arial"/>
          <w:color w:val="000000" w:themeColor="text1"/>
          <w:shd w:val="clear" w:color="auto" w:fill="FFFFFF"/>
        </w:rPr>
        <w:t>Jane Glover leading Music of the Baroque.</w:t>
      </w:r>
    </w:p>
    <w:bookmarkEnd w:id="0"/>
    <w:bookmarkEnd w:id="1"/>
    <w:bookmarkEnd w:id="2"/>
    <w:bookmarkEnd w:id="3"/>
    <w:p w14:paraId="48251F22" w14:textId="1A4E4370" w:rsidR="005E62A5" w:rsidRPr="00B02804" w:rsidRDefault="005E62A5" w:rsidP="00E370B6">
      <w:pPr>
        <w:pStyle w:val="NormalWeb"/>
        <w:rPr>
          <w:rFonts w:asciiTheme="minorHAnsi" w:hAnsiTheme="minorHAnsi"/>
          <w:bCs/>
          <w:i/>
          <w:color w:val="000000" w:themeColor="text1"/>
        </w:rPr>
      </w:pPr>
    </w:p>
    <w:sectPr w:rsidR="005E62A5" w:rsidRPr="00B02804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1286" w14:textId="77777777" w:rsidR="001250B7" w:rsidRDefault="001250B7" w:rsidP="003A25F5">
      <w:r>
        <w:separator/>
      </w:r>
    </w:p>
  </w:endnote>
  <w:endnote w:type="continuationSeparator" w:id="0">
    <w:p w14:paraId="351CD559" w14:textId="77777777" w:rsidR="001250B7" w:rsidRDefault="001250B7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374863A5" w:rsidR="004A4D55" w:rsidRPr="00255C1E" w:rsidRDefault="004A4D55" w:rsidP="00255C1E">
    <w:pPr>
      <w:jc w:val="center"/>
      <w:rPr>
        <w:sz w:val="28"/>
        <w:szCs w:val="28"/>
      </w:rPr>
    </w:pPr>
    <w:r>
      <w:rPr>
        <w:sz w:val="28"/>
        <w:szCs w:val="28"/>
      </w:rPr>
      <w:t>AUGUST 202</w:t>
    </w:r>
    <w:r w:rsidR="00F305E0">
      <w:rPr>
        <w:sz w:val="28"/>
        <w:szCs w:val="28"/>
      </w:rPr>
      <w:t>4</w:t>
    </w:r>
    <w:r w:rsidRPr="00255C1E">
      <w:rPr>
        <w:sz w:val="28"/>
        <w:szCs w:val="28"/>
      </w:rPr>
      <w:t xml:space="preserve">: PLEASE DESTROY PREVIOUSLY DATED </w:t>
    </w:r>
    <w:r>
      <w:rPr>
        <w:sz w:val="28"/>
        <w:szCs w:val="28"/>
      </w:rPr>
      <w:t>MATERIALS</w:t>
    </w:r>
  </w:p>
  <w:p w14:paraId="735FBD81" w14:textId="77777777" w:rsidR="004A4D55" w:rsidRPr="00255C1E" w:rsidRDefault="004A4D55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4A4D55" w:rsidRPr="00255C1E" w:rsidRDefault="00000000" w:rsidP="00255C1E">
    <w:pPr>
      <w:jc w:val="center"/>
      <w:rPr>
        <w:sz w:val="28"/>
        <w:szCs w:val="28"/>
      </w:rPr>
    </w:pPr>
    <w:hyperlink r:id="rId1" w:history="1">
      <w:r w:rsidR="004A4D55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4A4D55" w:rsidRDefault="004A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516A" w14:textId="77777777" w:rsidR="001250B7" w:rsidRDefault="001250B7" w:rsidP="003A25F5">
      <w:r>
        <w:separator/>
      </w:r>
    </w:p>
  </w:footnote>
  <w:footnote w:type="continuationSeparator" w:id="0">
    <w:p w14:paraId="7E986B60" w14:textId="77777777" w:rsidR="001250B7" w:rsidRDefault="001250B7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4A4D55" w:rsidRDefault="004A4D55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130F7"/>
    <w:rsid w:val="00013FDC"/>
    <w:rsid w:val="0002454C"/>
    <w:rsid w:val="00036F78"/>
    <w:rsid w:val="00040563"/>
    <w:rsid w:val="00071EDD"/>
    <w:rsid w:val="000771AE"/>
    <w:rsid w:val="0008607F"/>
    <w:rsid w:val="000A1EA7"/>
    <w:rsid w:val="000F14CA"/>
    <w:rsid w:val="00116372"/>
    <w:rsid w:val="00121C80"/>
    <w:rsid w:val="001250B7"/>
    <w:rsid w:val="001416A3"/>
    <w:rsid w:val="001A0397"/>
    <w:rsid w:val="00233791"/>
    <w:rsid w:val="002553BC"/>
    <w:rsid w:val="00255C1E"/>
    <w:rsid w:val="00255EBC"/>
    <w:rsid w:val="002952FF"/>
    <w:rsid w:val="002A33A6"/>
    <w:rsid w:val="002B05FE"/>
    <w:rsid w:val="002E5B59"/>
    <w:rsid w:val="00316C0B"/>
    <w:rsid w:val="0032788E"/>
    <w:rsid w:val="003552F5"/>
    <w:rsid w:val="003813BB"/>
    <w:rsid w:val="00385F52"/>
    <w:rsid w:val="00390792"/>
    <w:rsid w:val="003A25F5"/>
    <w:rsid w:val="003B7FF7"/>
    <w:rsid w:val="004A4D55"/>
    <w:rsid w:val="004A7214"/>
    <w:rsid w:val="004C26CF"/>
    <w:rsid w:val="004C700F"/>
    <w:rsid w:val="004F0C78"/>
    <w:rsid w:val="0052559C"/>
    <w:rsid w:val="005256D7"/>
    <w:rsid w:val="00545352"/>
    <w:rsid w:val="0055130C"/>
    <w:rsid w:val="005540CB"/>
    <w:rsid w:val="00574AB6"/>
    <w:rsid w:val="0059229D"/>
    <w:rsid w:val="005B3D58"/>
    <w:rsid w:val="005E62A5"/>
    <w:rsid w:val="0060677E"/>
    <w:rsid w:val="00613FC6"/>
    <w:rsid w:val="006364C4"/>
    <w:rsid w:val="00651E97"/>
    <w:rsid w:val="006932EE"/>
    <w:rsid w:val="006A6F40"/>
    <w:rsid w:val="006B31A7"/>
    <w:rsid w:val="006D7578"/>
    <w:rsid w:val="006F358D"/>
    <w:rsid w:val="00721912"/>
    <w:rsid w:val="00724C53"/>
    <w:rsid w:val="007507C8"/>
    <w:rsid w:val="00754640"/>
    <w:rsid w:val="007853A1"/>
    <w:rsid w:val="007A1D6B"/>
    <w:rsid w:val="007C22ED"/>
    <w:rsid w:val="007E3B98"/>
    <w:rsid w:val="008101BB"/>
    <w:rsid w:val="00811BB9"/>
    <w:rsid w:val="00812EB1"/>
    <w:rsid w:val="00867C39"/>
    <w:rsid w:val="008A205E"/>
    <w:rsid w:val="008A5A09"/>
    <w:rsid w:val="008A7461"/>
    <w:rsid w:val="008C0FC5"/>
    <w:rsid w:val="008C2EED"/>
    <w:rsid w:val="008D3D19"/>
    <w:rsid w:val="008E45ED"/>
    <w:rsid w:val="008F032E"/>
    <w:rsid w:val="008F288A"/>
    <w:rsid w:val="009276A1"/>
    <w:rsid w:val="0097778F"/>
    <w:rsid w:val="009878B3"/>
    <w:rsid w:val="009E49EF"/>
    <w:rsid w:val="00A1385F"/>
    <w:rsid w:val="00A244E0"/>
    <w:rsid w:val="00A57D31"/>
    <w:rsid w:val="00A9284B"/>
    <w:rsid w:val="00AA2E6A"/>
    <w:rsid w:val="00AD3210"/>
    <w:rsid w:val="00AD6B39"/>
    <w:rsid w:val="00B02804"/>
    <w:rsid w:val="00B062AB"/>
    <w:rsid w:val="00B06CD4"/>
    <w:rsid w:val="00B313E6"/>
    <w:rsid w:val="00B61C02"/>
    <w:rsid w:val="00B64BAD"/>
    <w:rsid w:val="00B73201"/>
    <w:rsid w:val="00B8486B"/>
    <w:rsid w:val="00B85AB6"/>
    <w:rsid w:val="00B92042"/>
    <w:rsid w:val="00BA41E1"/>
    <w:rsid w:val="00BE101C"/>
    <w:rsid w:val="00BE1838"/>
    <w:rsid w:val="00BF15A0"/>
    <w:rsid w:val="00C52CA1"/>
    <w:rsid w:val="00C827A4"/>
    <w:rsid w:val="00C90EDF"/>
    <w:rsid w:val="00CE147D"/>
    <w:rsid w:val="00CE5713"/>
    <w:rsid w:val="00D04978"/>
    <w:rsid w:val="00D04E72"/>
    <w:rsid w:val="00D211EF"/>
    <w:rsid w:val="00D24283"/>
    <w:rsid w:val="00D26AC0"/>
    <w:rsid w:val="00D804AE"/>
    <w:rsid w:val="00D850AC"/>
    <w:rsid w:val="00DA3417"/>
    <w:rsid w:val="00DA7BAA"/>
    <w:rsid w:val="00DC1203"/>
    <w:rsid w:val="00DC7BCE"/>
    <w:rsid w:val="00E21F95"/>
    <w:rsid w:val="00E370B6"/>
    <w:rsid w:val="00E576E6"/>
    <w:rsid w:val="00E623B6"/>
    <w:rsid w:val="00E9573F"/>
    <w:rsid w:val="00EA12BD"/>
    <w:rsid w:val="00EE1011"/>
    <w:rsid w:val="00F22AFC"/>
    <w:rsid w:val="00F305E0"/>
    <w:rsid w:val="00F34F6A"/>
    <w:rsid w:val="00F567C9"/>
    <w:rsid w:val="00F57650"/>
    <w:rsid w:val="00F71D00"/>
    <w:rsid w:val="00FB2976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682C5741-7872-DB48-BA17-64F4693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5E62A5"/>
    <w:rPr>
      <w:b/>
      <w:bCs/>
      <w:i w:val="0"/>
      <w:iCs w:val="0"/>
    </w:rPr>
  </w:style>
  <w:style w:type="paragraph" w:styleId="NormalWeb">
    <w:name w:val="Normal (Web)"/>
    <w:basedOn w:val="Normal"/>
    <w:rsid w:val="005E62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5E62A5"/>
    <w:rPr>
      <w:b/>
      <w:bCs/>
    </w:rPr>
  </w:style>
  <w:style w:type="character" w:customStyle="1" w:styleId="apple-converted-space">
    <w:name w:val="apple-converted-space"/>
    <w:basedOn w:val="DefaultParagraphFont"/>
    <w:rsid w:val="008A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2024-07-24T14:16:00Z</dcterms:created>
  <dcterms:modified xsi:type="dcterms:W3CDTF">2024-07-24T14:16:00Z</dcterms:modified>
</cp:coreProperties>
</file>