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7777777" w:rsidR="00F66213" w:rsidRDefault="00F66213" w:rsidP="005E62A5">
      <w:pPr>
        <w:jc w:val="center"/>
        <w:rPr>
          <w:sz w:val="36"/>
          <w:szCs w:val="36"/>
        </w:rPr>
      </w:pPr>
      <w:bookmarkStart w:id="0" w:name="_GoBack"/>
      <w:bookmarkEnd w:id="0"/>
      <w:r>
        <w:rPr>
          <w:sz w:val="36"/>
          <w:szCs w:val="36"/>
        </w:rPr>
        <w:t>ANDREW FOSTER-WILLIAMS</w:t>
      </w:r>
    </w:p>
    <w:p w14:paraId="4073B5AC" w14:textId="3FD160A0" w:rsidR="003A25F5" w:rsidRDefault="00C24712" w:rsidP="005E62A5">
      <w:pPr>
        <w:jc w:val="center"/>
        <w:rPr>
          <w:sz w:val="36"/>
          <w:szCs w:val="36"/>
        </w:rPr>
      </w:pPr>
      <w:r>
        <w:rPr>
          <w:sz w:val="36"/>
          <w:szCs w:val="36"/>
        </w:rPr>
        <w:t>Bass-Baritone</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1" w:name="OLE_LINK11"/>
      <w:bookmarkStart w:id="2" w:name="OLE_LINK12"/>
    </w:p>
    <w:bookmarkEnd w:id="1"/>
    <w:bookmarkEnd w:id="2"/>
    <w:p w14:paraId="03C0261A"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Bass-baritone Andrew Foster-Williams enjoys a vibrant career on both the opera and concert stage and is graced with a vocal versatility that allows him to present a repertoire ranging from the classics of Bach, Gluck, Handel, and Mozart through to more recent masters such as Britten, Debussy, Stravinsky, and Wagner.</w:t>
      </w:r>
    </w:p>
    <w:p w14:paraId="7D826B1D" w14:textId="77777777" w:rsidR="00E17086" w:rsidRPr="00E17086" w:rsidRDefault="00E17086" w:rsidP="00E17086">
      <w:pPr>
        <w:rPr>
          <w:rFonts w:ascii="Times" w:eastAsia="Times New Roman" w:hAnsi="Times" w:cs="Times New Roman"/>
          <w:sz w:val="20"/>
          <w:szCs w:val="20"/>
        </w:rPr>
      </w:pPr>
    </w:p>
    <w:p w14:paraId="0F54362B"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Andrew Foster-Williams’ career, initially built on his strong Baroque credentials, has in recent seasons found a new dramatic direction with successes as Pizarro (</w:t>
      </w:r>
      <w:r w:rsidRPr="00E17086">
        <w:rPr>
          <w:rFonts w:ascii="Cambria" w:hAnsi="Cambria" w:cs="Times New Roman"/>
          <w:i/>
          <w:iCs/>
          <w:color w:val="000000"/>
        </w:rPr>
        <w:t>Fidelio</w:t>
      </w:r>
      <w:r w:rsidRPr="00E17086">
        <w:rPr>
          <w:rFonts w:ascii="Cambria" w:hAnsi="Cambria" w:cs="Times New Roman"/>
          <w:color w:val="000000"/>
        </w:rPr>
        <w:t xml:space="preserve">) at Theater an der Wien and Philharmonie de Paris and a unanimously praised debut as Telramund in Wagner’s </w:t>
      </w:r>
      <w:r w:rsidRPr="00E17086">
        <w:rPr>
          <w:rFonts w:ascii="Cambria" w:hAnsi="Cambria" w:cs="Times New Roman"/>
          <w:i/>
          <w:iCs/>
          <w:color w:val="000000"/>
        </w:rPr>
        <w:t>Lohengrin</w:t>
      </w:r>
      <w:r w:rsidRPr="00E17086">
        <w:rPr>
          <w:rFonts w:ascii="Cambria" w:hAnsi="Cambria" w:cs="Times New Roman"/>
          <w:color w:val="000000"/>
        </w:rPr>
        <w:t xml:space="preserve"> under esteemed conductor Yannick Nézet-Séguin at the Lanaudière Festival.  A subsequent portrayal of Captain Balstrode in Christoph Loy’s divisive new production of </w:t>
      </w:r>
      <w:r w:rsidRPr="00E17086">
        <w:rPr>
          <w:rFonts w:ascii="Cambria" w:hAnsi="Cambria" w:cs="Times New Roman"/>
          <w:i/>
          <w:iCs/>
          <w:color w:val="000000"/>
        </w:rPr>
        <w:t>Peter Grimes</w:t>
      </w:r>
      <w:r w:rsidRPr="00E17086">
        <w:rPr>
          <w:rFonts w:ascii="Cambria" w:hAnsi="Cambria" w:cs="Times New Roman"/>
          <w:color w:val="000000"/>
        </w:rPr>
        <w:t xml:space="preserve"> at Theater an der Wien alongside acclaimed performances as Nick Shadow (</w:t>
      </w:r>
      <w:r w:rsidRPr="00E17086">
        <w:rPr>
          <w:rFonts w:ascii="Cambria" w:hAnsi="Cambria" w:cs="Times New Roman"/>
          <w:i/>
          <w:iCs/>
          <w:color w:val="000000"/>
        </w:rPr>
        <w:t>The Rake’s Progress</w:t>
      </w:r>
      <w:r w:rsidRPr="00E17086">
        <w:rPr>
          <w:rFonts w:ascii="Cambria" w:hAnsi="Cambria" w:cs="Times New Roman"/>
          <w:color w:val="000000"/>
        </w:rPr>
        <w:t>), Gunther (</w:t>
      </w:r>
      <w:r w:rsidRPr="00E17086">
        <w:rPr>
          <w:rFonts w:ascii="Cambria" w:hAnsi="Cambria" w:cs="Times New Roman"/>
          <w:i/>
          <w:iCs/>
          <w:color w:val="000000"/>
        </w:rPr>
        <w:t>Götterdämmerung</w:t>
      </w:r>
      <w:r w:rsidRPr="00E17086">
        <w:rPr>
          <w:rFonts w:ascii="Cambria" w:hAnsi="Cambria" w:cs="Times New Roman"/>
          <w:color w:val="000000"/>
        </w:rPr>
        <w:t>), and Golaud (</w:t>
      </w:r>
      <w:r w:rsidRPr="00E17086">
        <w:rPr>
          <w:rFonts w:ascii="Cambria" w:hAnsi="Cambria" w:cs="Times New Roman"/>
          <w:i/>
          <w:iCs/>
          <w:color w:val="000000"/>
        </w:rPr>
        <w:t>Pelléas et Mélisande</w:t>
      </w:r>
      <w:r w:rsidRPr="00E17086">
        <w:rPr>
          <w:rFonts w:ascii="Cambria" w:hAnsi="Cambria" w:cs="Times New Roman"/>
          <w:color w:val="000000"/>
        </w:rPr>
        <w:t>) have further enhanced a highly regarded operatic profile.</w:t>
      </w:r>
    </w:p>
    <w:p w14:paraId="2CAEC233" w14:textId="77777777" w:rsidR="00E17086" w:rsidRPr="00E17086" w:rsidRDefault="00E17086" w:rsidP="00E17086">
      <w:pPr>
        <w:rPr>
          <w:rFonts w:ascii="Times" w:eastAsia="Times New Roman" w:hAnsi="Times" w:cs="Times New Roman"/>
          <w:sz w:val="20"/>
          <w:szCs w:val="20"/>
        </w:rPr>
      </w:pPr>
    </w:p>
    <w:p w14:paraId="475CE94E"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Mr. Foster-Williams’ dramatic capacity has earned the respect of many of the most acclaimed stage directors as he “holds the attention of the audience with the energy of someone who has great experience, and with sensational vocal ability, which he uses with total freedom…” (</w:t>
      </w:r>
      <w:r w:rsidRPr="00E17086">
        <w:rPr>
          <w:rFonts w:ascii="Cambria" w:hAnsi="Cambria" w:cs="Times New Roman"/>
          <w:i/>
          <w:iCs/>
          <w:color w:val="000000"/>
        </w:rPr>
        <w:t>Opéra</w:t>
      </w:r>
      <w:r w:rsidRPr="00E17086">
        <w:rPr>
          <w:rFonts w:ascii="Cambria" w:hAnsi="Cambria" w:cs="Times New Roman"/>
          <w:color w:val="000000"/>
        </w:rPr>
        <w:t>).  He frequently is sought after by David Alden, Lotte de Beer, Kasper Holten, Barrie Kosky, Christof Loy, David Pountney, and Deborah Warner.</w:t>
      </w:r>
    </w:p>
    <w:p w14:paraId="526F39D0" w14:textId="77777777" w:rsidR="00E17086" w:rsidRPr="00E17086" w:rsidRDefault="00E17086" w:rsidP="00E17086">
      <w:pPr>
        <w:rPr>
          <w:rFonts w:ascii="Times" w:eastAsia="Times New Roman" w:hAnsi="Times" w:cs="Times New Roman"/>
          <w:sz w:val="20"/>
          <w:szCs w:val="20"/>
        </w:rPr>
      </w:pPr>
    </w:p>
    <w:p w14:paraId="1009D0A9"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 xml:space="preserve">An impressive line-up of concert invitations has taken Andrew Foster-Williams to major stages with the most celebrated orchestras and conductors of our day including the Cleveland Orchestra and Franz Welser-Möst, Philadelphia Orchestra and Yannick Nézet-Séguin, Salzburg Mozarteum with Ivor Bolton, San Francisco Symphony and Michael Tilson Thomas, Concertgebouw Orkest with Richard Egarr, Hong Kong Philharmonic under Edo de Waart, and the London Symphony Orchestra with Sir Colin Davis. </w:t>
      </w:r>
    </w:p>
    <w:p w14:paraId="63968CAE" w14:textId="77777777" w:rsidR="00E17086" w:rsidRPr="00E17086" w:rsidRDefault="00E17086" w:rsidP="00E17086">
      <w:pPr>
        <w:rPr>
          <w:rFonts w:ascii="Times" w:eastAsia="Times New Roman" w:hAnsi="Times" w:cs="Times New Roman"/>
          <w:sz w:val="20"/>
          <w:szCs w:val="20"/>
        </w:rPr>
      </w:pPr>
    </w:p>
    <w:p w14:paraId="076A3D44" w14:textId="77777777" w:rsidR="00E17086" w:rsidRDefault="00E17086" w:rsidP="00E17086">
      <w:pPr>
        <w:rPr>
          <w:rFonts w:ascii="Cambria" w:hAnsi="Cambria" w:cs="Times New Roman"/>
          <w:color w:val="000000"/>
        </w:rPr>
      </w:pPr>
    </w:p>
    <w:p w14:paraId="11BD1BDE" w14:textId="77777777" w:rsidR="00E17086" w:rsidRDefault="00E17086" w:rsidP="00E17086">
      <w:pPr>
        <w:rPr>
          <w:rFonts w:ascii="Cambria" w:hAnsi="Cambria" w:cs="Times New Roman"/>
          <w:color w:val="000000"/>
        </w:rPr>
      </w:pPr>
    </w:p>
    <w:p w14:paraId="1EE2D60A" w14:textId="77777777" w:rsidR="00E17086" w:rsidRDefault="00E17086" w:rsidP="00E17086">
      <w:pPr>
        <w:rPr>
          <w:rFonts w:ascii="Cambria" w:hAnsi="Cambria" w:cs="Times New Roman"/>
          <w:color w:val="000000"/>
        </w:rPr>
      </w:pPr>
    </w:p>
    <w:p w14:paraId="7F39EE8F" w14:textId="77777777" w:rsidR="00E17086" w:rsidRDefault="00E17086" w:rsidP="00E17086">
      <w:pPr>
        <w:rPr>
          <w:rFonts w:ascii="Cambria" w:hAnsi="Cambria" w:cs="Times New Roman"/>
          <w:color w:val="000000"/>
        </w:rPr>
      </w:pPr>
    </w:p>
    <w:p w14:paraId="6C81D53D" w14:textId="77777777" w:rsidR="00E17086" w:rsidRDefault="00E17086" w:rsidP="00E17086">
      <w:pPr>
        <w:rPr>
          <w:rFonts w:ascii="Cambria" w:hAnsi="Cambria" w:cs="Times New Roman"/>
          <w:color w:val="000000"/>
        </w:rPr>
      </w:pPr>
    </w:p>
    <w:p w14:paraId="4BDE7793" w14:textId="77777777" w:rsidR="00E17086" w:rsidRDefault="00E17086" w:rsidP="00E17086">
      <w:pPr>
        <w:rPr>
          <w:rFonts w:ascii="Cambria" w:hAnsi="Cambria" w:cs="Times New Roman"/>
          <w:color w:val="000000"/>
        </w:rPr>
      </w:pPr>
    </w:p>
    <w:p w14:paraId="309E2A54" w14:textId="77777777" w:rsidR="00E17086" w:rsidRDefault="00E17086" w:rsidP="00E17086">
      <w:pPr>
        <w:rPr>
          <w:rFonts w:ascii="Cambria" w:hAnsi="Cambria" w:cs="Times New Roman"/>
          <w:color w:val="000000"/>
        </w:rPr>
      </w:pPr>
    </w:p>
    <w:p w14:paraId="3ECAAFE2" w14:textId="77777777" w:rsidR="00E17086" w:rsidRDefault="00E17086" w:rsidP="00E17086">
      <w:pPr>
        <w:rPr>
          <w:rFonts w:ascii="Cambria" w:hAnsi="Cambria" w:cs="Times New Roman"/>
          <w:color w:val="000000"/>
        </w:rPr>
      </w:pPr>
    </w:p>
    <w:p w14:paraId="00CA4301" w14:textId="77777777" w:rsidR="00E17086" w:rsidRDefault="00E17086" w:rsidP="00E17086">
      <w:pPr>
        <w:rPr>
          <w:rFonts w:ascii="Cambria" w:hAnsi="Cambria" w:cs="Times New Roman"/>
          <w:color w:val="000000"/>
        </w:rPr>
      </w:pPr>
    </w:p>
    <w:p w14:paraId="6A791EEE" w14:textId="77777777" w:rsidR="00E17086" w:rsidRDefault="00E17086" w:rsidP="00E17086">
      <w:pPr>
        <w:rPr>
          <w:rFonts w:ascii="Cambria" w:hAnsi="Cambria" w:cs="Times New Roman"/>
          <w:color w:val="000000"/>
        </w:rPr>
      </w:pPr>
    </w:p>
    <w:p w14:paraId="43A478B0" w14:textId="77777777" w:rsidR="00E17086" w:rsidRDefault="00E17086" w:rsidP="00E17086">
      <w:pPr>
        <w:rPr>
          <w:rFonts w:ascii="Cambria" w:hAnsi="Cambria" w:cs="Times New Roman"/>
          <w:color w:val="000000"/>
        </w:rPr>
      </w:pPr>
    </w:p>
    <w:p w14:paraId="17B6D048" w14:textId="77777777" w:rsidR="00E17086" w:rsidRDefault="00E17086" w:rsidP="00E17086">
      <w:pPr>
        <w:rPr>
          <w:rFonts w:ascii="Cambria" w:hAnsi="Cambria" w:cs="Times New Roman"/>
          <w:color w:val="000000"/>
        </w:rPr>
      </w:pPr>
    </w:p>
    <w:p w14:paraId="5B61138D" w14:textId="77777777" w:rsidR="00E17086" w:rsidRDefault="00E17086" w:rsidP="00E17086">
      <w:pPr>
        <w:rPr>
          <w:rFonts w:ascii="Cambria" w:hAnsi="Cambria" w:cs="Times New Roman"/>
          <w:color w:val="000000"/>
        </w:rPr>
      </w:pPr>
    </w:p>
    <w:p w14:paraId="3637E74F" w14:textId="77777777" w:rsidR="00E17086" w:rsidRDefault="00E17086" w:rsidP="00E17086">
      <w:pPr>
        <w:rPr>
          <w:rFonts w:ascii="Cambria" w:hAnsi="Cambria" w:cs="Times New Roman"/>
          <w:color w:val="000000"/>
        </w:rPr>
      </w:pPr>
    </w:p>
    <w:p w14:paraId="219FCC46"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 xml:space="preserve">Andrew Foster-Williams offers a concert repertoire as diverse as it is broad including Bach’s Matthäus-Passion and Johannes-Passion, Brahms’ </w:t>
      </w:r>
      <w:r w:rsidRPr="00E17086">
        <w:rPr>
          <w:rFonts w:ascii="Cambria" w:hAnsi="Cambria" w:cs="Times New Roman"/>
          <w:i/>
          <w:iCs/>
          <w:color w:val="000000"/>
        </w:rPr>
        <w:t>Ein deutsches Requiem</w:t>
      </w:r>
      <w:r w:rsidRPr="00E17086">
        <w:rPr>
          <w:rFonts w:ascii="Cambria" w:hAnsi="Cambria" w:cs="Times New Roman"/>
          <w:color w:val="000000"/>
        </w:rPr>
        <w:t xml:space="preserve">, Beethoven’s Ninth Symphony, Britten’s </w:t>
      </w:r>
      <w:r w:rsidRPr="00E17086">
        <w:rPr>
          <w:rFonts w:ascii="Cambria" w:hAnsi="Cambria" w:cs="Times New Roman"/>
          <w:i/>
          <w:iCs/>
          <w:color w:val="000000"/>
        </w:rPr>
        <w:t>War Requiem</w:t>
      </w:r>
      <w:r w:rsidRPr="00E17086">
        <w:rPr>
          <w:rFonts w:ascii="Cambria" w:hAnsi="Cambria" w:cs="Times New Roman"/>
          <w:color w:val="000000"/>
        </w:rPr>
        <w:t xml:space="preserve">, Haydn’s </w:t>
      </w:r>
      <w:r w:rsidRPr="00E17086">
        <w:rPr>
          <w:rFonts w:ascii="Cambria" w:hAnsi="Cambria" w:cs="Times New Roman"/>
          <w:i/>
          <w:iCs/>
          <w:color w:val="000000"/>
        </w:rPr>
        <w:t>Die Jahreszeiten</w:t>
      </w:r>
      <w:r w:rsidRPr="00E17086">
        <w:rPr>
          <w:rFonts w:ascii="Cambria" w:hAnsi="Cambria" w:cs="Times New Roman"/>
          <w:color w:val="000000"/>
        </w:rPr>
        <w:t xml:space="preserve">, Janáček’s </w:t>
      </w:r>
      <w:r w:rsidRPr="00E17086">
        <w:rPr>
          <w:rFonts w:ascii="Cambria" w:hAnsi="Cambria" w:cs="Times New Roman"/>
          <w:i/>
          <w:iCs/>
          <w:color w:val="000000"/>
        </w:rPr>
        <w:t>Glagolitic Mass</w:t>
      </w:r>
      <w:r w:rsidRPr="00E17086">
        <w:rPr>
          <w:rFonts w:ascii="Cambria" w:hAnsi="Cambria" w:cs="Times New Roman"/>
          <w:color w:val="000000"/>
        </w:rPr>
        <w:t xml:space="preserve">, Mahler’s Eighth Symphony, Mendelssohn’s </w:t>
      </w:r>
      <w:r w:rsidRPr="00E17086">
        <w:rPr>
          <w:rFonts w:ascii="Cambria" w:hAnsi="Cambria" w:cs="Times New Roman"/>
          <w:i/>
          <w:iCs/>
          <w:color w:val="000000"/>
        </w:rPr>
        <w:t>Elijah</w:t>
      </w:r>
      <w:r w:rsidRPr="00E17086">
        <w:rPr>
          <w:rFonts w:ascii="Cambria" w:hAnsi="Cambria" w:cs="Times New Roman"/>
          <w:color w:val="000000"/>
        </w:rPr>
        <w:t xml:space="preserve">, Schoenberg’s </w:t>
      </w:r>
      <w:r w:rsidRPr="00E17086">
        <w:rPr>
          <w:rFonts w:ascii="Cambria" w:hAnsi="Cambria" w:cs="Times New Roman"/>
          <w:i/>
          <w:iCs/>
          <w:color w:val="000000"/>
        </w:rPr>
        <w:t>Gurre-Lieder,</w:t>
      </w:r>
      <w:r w:rsidRPr="00E17086">
        <w:rPr>
          <w:rFonts w:ascii="Cambria" w:hAnsi="Cambria" w:cs="Times New Roman"/>
          <w:color w:val="000000"/>
        </w:rPr>
        <w:t xml:space="preserve"> and Walton’s </w:t>
      </w:r>
      <w:r w:rsidRPr="00E17086">
        <w:rPr>
          <w:rFonts w:ascii="Cambria" w:hAnsi="Cambria" w:cs="Times New Roman"/>
          <w:i/>
          <w:iCs/>
          <w:color w:val="000000"/>
        </w:rPr>
        <w:t>Belshazzar’s Feast</w:t>
      </w:r>
      <w:r w:rsidRPr="00E17086">
        <w:rPr>
          <w:rFonts w:ascii="Cambria" w:hAnsi="Cambria" w:cs="Times New Roman"/>
          <w:color w:val="000000"/>
        </w:rPr>
        <w:t>.   Andrew Foster-Williams “opened the bass-baritone line not like a pompous oratorio singer but like a character in an opera – speaking to the audience, drawing us in, making the words mean something” (</w:t>
      </w:r>
      <w:r w:rsidRPr="00E17086">
        <w:rPr>
          <w:rFonts w:ascii="Cambria" w:hAnsi="Cambria" w:cs="Times New Roman"/>
          <w:i/>
          <w:iCs/>
          <w:color w:val="000000"/>
        </w:rPr>
        <w:t>The Washington Post</w:t>
      </w:r>
      <w:r w:rsidRPr="00E17086">
        <w:rPr>
          <w:rFonts w:ascii="Cambria" w:hAnsi="Cambria" w:cs="Times New Roman"/>
          <w:color w:val="000000"/>
        </w:rPr>
        <w:t>).  The professional esteem and critical success he has garnered have yielded collaborations with David Afkham, Herbert Blomstedt, William Christie, Teodor Currentzis, Phillipe Herreweghe, Paul McCreesh, Cornelius Meister, Marc Minkowski, Hervé Niquet, Vasily Petrenko, David Robertson, Ulf Schirmer, and Emmanuel Villaume among many others.</w:t>
      </w:r>
    </w:p>
    <w:p w14:paraId="0A6C63D6" w14:textId="77777777" w:rsidR="00E17086" w:rsidRPr="00E17086" w:rsidRDefault="00E17086" w:rsidP="00E17086">
      <w:pPr>
        <w:rPr>
          <w:rFonts w:ascii="Times" w:eastAsia="Times New Roman" w:hAnsi="Times" w:cs="Times New Roman"/>
          <w:sz w:val="20"/>
          <w:szCs w:val="20"/>
        </w:rPr>
      </w:pPr>
    </w:p>
    <w:p w14:paraId="7B3ECA60" w14:textId="2991F156" w:rsidR="00E17086" w:rsidRPr="00E17086" w:rsidRDefault="00E17086" w:rsidP="00E17086">
      <w:pPr>
        <w:rPr>
          <w:rFonts w:ascii="Times" w:hAnsi="Times" w:cs="Times New Roman"/>
          <w:sz w:val="20"/>
          <w:szCs w:val="20"/>
        </w:rPr>
      </w:pPr>
      <w:r w:rsidRPr="00E17086">
        <w:rPr>
          <w:rFonts w:ascii="Cambria" w:hAnsi="Cambria" w:cs="Times New Roman"/>
          <w:color w:val="000000"/>
        </w:rPr>
        <w:t>Highlights of the 2017-18 season include Telramund</w:t>
      </w:r>
      <w:r>
        <w:rPr>
          <w:rFonts w:ascii="Cambria" w:hAnsi="Cambria" w:cs="Times New Roman"/>
          <w:color w:val="000000"/>
        </w:rPr>
        <w:t xml:space="preserve"> in</w:t>
      </w:r>
      <w:r w:rsidRPr="00E17086">
        <w:rPr>
          <w:rFonts w:ascii="Cambria" w:hAnsi="Cambria" w:cs="Times New Roman"/>
          <w:color w:val="000000"/>
        </w:rPr>
        <w:t xml:space="preserve"> </w:t>
      </w:r>
      <w:r w:rsidRPr="00E17086">
        <w:rPr>
          <w:rFonts w:ascii="Cambria" w:hAnsi="Cambria" w:cs="Times New Roman"/>
          <w:i/>
          <w:iCs/>
          <w:color w:val="000000"/>
        </w:rPr>
        <w:t>Lohengrin</w:t>
      </w:r>
      <w:r w:rsidRPr="00E17086">
        <w:rPr>
          <w:rFonts w:ascii="Cambria" w:hAnsi="Cambria" w:cs="Times New Roman"/>
          <w:color w:val="000000"/>
        </w:rPr>
        <w:t xml:space="preserve"> at La Monnaie in a new production by Olivier Py conducted by Alain Altinoglu, Golaud</w:t>
      </w:r>
      <w:r>
        <w:rPr>
          <w:rFonts w:ascii="Cambria" w:hAnsi="Cambria" w:cs="Times New Roman"/>
          <w:color w:val="000000"/>
        </w:rPr>
        <w:t xml:space="preserve"> in</w:t>
      </w:r>
      <w:r w:rsidRPr="00E17086">
        <w:rPr>
          <w:rFonts w:ascii="Cambria" w:hAnsi="Cambria" w:cs="Times New Roman"/>
          <w:color w:val="000000"/>
        </w:rPr>
        <w:t xml:space="preserve"> </w:t>
      </w:r>
      <w:r w:rsidRPr="00E17086">
        <w:rPr>
          <w:rFonts w:ascii="Cambria" w:hAnsi="Cambria" w:cs="Times New Roman"/>
          <w:i/>
          <w:iCs/>
          <w:color w:val="000000"/>
        </w:rPr>
        <w:t>Pelléas et Mélisande</w:t>
      </w:r>
      <w:r w:rsidRPr="00E17086">
        <w:rPr>
          <w:rFonts w:ascii="Cambria" w:hAnsi="Cambria" w:cs="Times New Roman"/>
          <w:color w:val="000000"/>
        </w:rPr>
        <w:t xml:space="preserve"> directed by René Koering under the baton of Yves Abel for Ópera de Oviedo, Méphistophélès in Gounod’s </w:t>
      </w:r>
      <w:r w:rsidRPr="00E17086">
        <w:rPr>
          <w:rFonts w:ascii="Cambria" w:hAnsi="Cambria" w:cs="Times New Roman"/>
          <w:i/>
          <w:iCs/>
          <w:color w:val="000000"/>
        </w:rPr>
        <w:t>Faust</w:t>
      </w:r>
      <w:r w:rsidRPr="00E17086">
        <w:rPr>
          <w:rFonts w:ascii="Cambria" w:hAnsi="Cambria" w:cs="Times New Roman"/>
          <w:color w:val="000000"/>
        </w:rPr>
        <w:t xml:space="preserve"> at the Théâtre des Champs Elysées in Paris conducted by Christophe Rousset, Escamillo</w:t>
      </w:r>
      <w:r>
        <w:rPr>
          <w:rFonts w:ascii="Cambria" w:hAnsi="Cambria" w:cs="Times New Roman"/>
          <w:color w:val="000000"/>
        </w:rPr>
        <w:t xml:space="preserve"> in</w:t>
      </w:r>
      <w:r w:rsidRPr="00E17086">
        <w:rPr>
          <w:rFonts w:ascii="Cambria" w:hAnsi="Cambria" w:cs="Times New Roman"/>
          <w:color w:val="000000"/>
        </w:rPr>
        <w:t xml:space="preserve"> </w:t>
      </w:r>
      <w:r w:rsidRPr="00E17086">
        <w:rPr>
          <w:rFonts w:ascii="Cambria" w:hAnsi="Cambria" w:cs="Times New Roman"/>
          <w:i/>
          <w:iCs/>
          <w:color w:val="000000"/>
        </w:rPr>
        <w:t>Carmen</w:t>
      </w:r>
      <w:r w:rsidRPr="00E17086">
        <w:rPr>
          <w:rFonts w:ascii="Cambria" w:hAnsi="Cambria" w:cs="Times New Roman"/>
          <w:color w:val="000000"/>
        </w:rPr>
        <w:t xml:space="preserve"> in a Kasper Holten production conducted by Paolo Carignani </w:t>
      </w:r>
      <w:r>
        <w:rPr>
          <w:rFonts w:ascii="Cambria" w:hAnsi="Cambria" w:cs="Times New Roman"/>
          <w:color w:val="000000"/>
        </w:rPr>
        <w:t xml:space="preserve">and Jordan de Souza </w:t>
      </w:r>
      <w:r w:rsidRPr="00E17086">
        <w:rPr>
          <w:rFonts w:ascii="Cambria" w:hAnsi="Cambria" w:cs="Times New Roman"/>
          <w:color w:val="000000"/>
        </w:rPr>
        <w:t xml:space="preserve">at the Bregenzer Festspiele, and fully-staged performances of </w:t>
      </w:r>
      <w:r w:rsidRPr="00E17086">
        <w:rPr>
          <w:rFonts w:ascii="Cambria" w:hAnsi="Cambria" w:cs="Times New Roman"/>
          <w:i/>
          <w:iCs/>
          <w:color w:val="000000"/>
        </w:rPr>
        <w:t>The Cunning Little Vixen</w:t>
      </w:r>
      <w:r w:rsidRPr="00E17086">
        <w:rPr>
          <w:rFonts w:ascii="Cambria" w:hAnsi="Cambria" w:cs="Times New Roman"/>
          <w:color w:val="000000"/>
        </w:rPr>
        <w:t xml:space="preserve"> with Franz Welser-Möst leading the Cleveland Orchestra.  </w:t>
      </w:r>
    </w:p>
    <w:p w14:paraId="32E6C993" w14:textId="77777777" w:rsidR="00E17086" w:rsidRPr="00E17086" w:rsidRDefault="00E17086" w:rsidP="00E17086">
      <w:pPr>
        <w:rPr>
          <w:rFonts w:ascii="Times" w:eastAsia="Times New Roman" w:hAnsi="Times" w:cs="Times New Roman"/>
          <w:sz w:val="20"/>
          <w:szCs w:val="20"/>
        </w:rPr>
      </w:pPr>
    </w:p>
    <w:p w14:paraId="5ACFDA40"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 xml:space="preserve">On the concert stage, Andrew Foster-Williams joins the Chicago Symphony Orchestra for Gounod’s </w:t>
      </w:r>
      <w:r w:rsidRPr="00E17086">
        <w:rPr>
          <w:rFonts w:ascii="Cambria" w:hAnsi="Cambria" w:cs="Times New Roman"/>
          <w:i/>
          <w:iCs/>
          <w:color w:val="000000"/>
        </w:rPr>
        <w:t>St. Cecelia Mass</w:t>
      </w:r>
      <w:r w:rsidRPr="00E17086">
        <w:rPr>
          <w:rFonts w:ascii="Cambria" w:hAnsi="Cambria" w:cs="Times New Roman"/>
          <w:color w:val="000000"/>
        </w:rPr>
        <w:t xml:space="preserve">, the Sydney Symphony for Walton’s </w:t>
      </w:r>
      <w:r w:rsidRPr="00E17086">
        <w:rPr>
          <w:rFonts w:ascii="Cambria" w:hAnsi="Cambria" w:cs="Times New Roman"/>
          <w:i/>
          <w:iCs/>
          <w:color w:val="000000"/>
        </w:rPr>
        <w:t xml:space="preserve">Belshazzar’s Feast </w:t>
      </w:r>
      <w:r w:rsidRPr="00E17086">
        <w:rPr>
          <w:rFonts w:ascii="Cambria" w:hAnsi="Cambria" w:cs="Times New Roman"/>
          <w:color w:val="000000"/>
        </w:rPr>
        <w:t xml:space="preserve">and Bach’s </w:t>
      </w:r>
      <w:r w:rsidRPr="00E17086">
        <w:rPr>
          <w:rFonts w:ascii="Cambria" w:hAnsi="Cambria" w:cs="Times New Roman"/>
          <w:i/>
          <w:iCs/>
          <w:color w:val="000000"/>
        </w:rPr>
        <w:t>Ich habe genug</w:t>
      </w:r>
      <w:r w:rsidRPr="00E17086">
        <w:rPr>
          <w:rFonts w:ascii="Cambria" w:hAnsi="Cambria" w:cs="Times New Roman"/>
          <w:color w:val="000000"/>
        </w:rPr>
        <w:t xml:space="preserve">, and the Royal Liverpool Philharmonic for a concert and recording of Vaughan Williams </w:t>
      </w:r>
      <w:r w:rsidRPr="00E17086">
        <w:rPr>
          <w:rFonts w:ascii="Cambria" w:hAnsi="Cambria" w:cs="Times New Roman"/>
          <w:i/>
          <w:iCs/>
          <w:color w:val="000000"/>
        </w:rPr>
        <w:t>A Sea Symphony</w:t>
      </w:r>
      <w:r w:rsidRPr="00E17086">
        <w:rPr>
          <w:rFonts w:ascii="Cambria" w:hAnsi="Cambria" w:cs="Times New Roman"/>
          <w:color w:val="000000"/>
        </w:rPr>
        <w:t xml:space="preserve">.  International performances of Handel’s Messiah bring the artist to the New York Philharmonic under Andrew Manze, and to the </w:t>
      </w:r>
      <w:r w:rsidRPr="00E17086">
        <w:rPr>
          <w:rFonts w:ascii="Cambria" w:hAnsi="Cambria" w:cs="Times New Roman"/>
          <w:color w:val="222222"/>
          <w:shd w:val="clear" w:color="auto" w:fill="FFFFFF"/>
        </w:rPr>
        <w:t>Orchestre Métropolitain</w:t>
      </w:r>
      <w:r w:rsidRPr="00E17086">
        <w:rPr>
          <w:rFonts w:ascii="Cambria" w:hAnsi="Cambria" w:cs="Times New Roman"/>
          <w:color w:val="000000"/>
        </w:rPr>
        <w:t xml:space="preserve"> for performances conducted by Yannick Nézet-Séguin.</w:t>
      </w:r>
    </w:p>
    <w:p w14:paraId="72F4BEE2" w14:textId="77777777" w:rsidR="00E17086" w:rsidRPr="00E17086" w:rsidRDefault="00E17086" w:rsidP="00E17086">
      <w:pPr>
        <w:rPr>
          <w:rFonts w:ascii="Times" w:eastAsia="Times New Roman" w:hAnsi="Times" w:cs="Times New Roman"/>
          <w:sz w:val="20"/>
          <w:szCs w:val="20"/>
        </w:rPr>
      </w:pPr>
    </w:p>
    <w:p w14:paraId="324BEB0C" w14:textId="018C7EF2" w:rsidR="00E17086" w:rsidRPr="00E17086" w:rsidRDefault="00E17086" w:rsidP="00E17086">
      <w:pPr>
        <w:rPr>
          <w:rFonts w:ascii="Times" w:hAnsi="Times" w:cs="Times New Roman"/>
          <w:sz w:val="20"/>
          <w:szCs w:val="20"/>
        </w:rPr>
      </w:pPr>
      <w:r w:rsidRPr="00E17086">
        <w:rPr>
          <w:rFonts w:ascii="Cambria" w:hAnsi="Cambria" w:cs="Times New Roman"/>
          <w:color w:val="000000"/>
        </w:rPr>
        <w:t xml:space="preserve">Boasting an extensive discography, commercial releases include Beethoven’s </w:t>
      </w:r>
      <w:r w:rsidRPr="00E17086">
        <w:rPr>
          <w:rFonts w:ascii="Cambria" w:hAnsi="Cambria" w:cs="Times New Roman"/>
          <w:i/>
          <w:iCs/>
          <w:color w:val="000000"/>
        </w:rPr>
        <w:t>Cantata on the Death of Emperor Joseph II</w:t>
      </w:r>
      <w:r w:rsidRPr="00E17086">
        <w:rPr>
          <w:rFonts w:ascii="Cambria" w:hAnsi="Cambria" w:cs="Times New Roman"/>
          <w:color w:val="000000"/>
        </w:rPr>
        <w:t xml:space="preserve"> with the San Francisco Symphony (Tilson Thomas) released on SFSMedia, </w:t>
      </w:r>
      <w:r w:rsidRPr="00E17086">
        <w:rPr>
          <w:rFonts w:ascii="Cambria" w:hAnsi="Cambria" w:cs="Times New Roman"/>
          <w:i/>
          <w:iCs/>
          <w:color w:val="000000"/>
        </w:rPr>
        <w:t>The Seasons</w:t>
      </w:r>
      <w:r w:rsidRPr="00E17086">
        <w:rPr>
          <w:rFonts w:ascii="Cambria" w:hAnsi="Cambria" w:cs="Times New Roman"/>
          <w:color w:val="000000"/>
        </w:rPr>
        <w:t xml:space="preserve"> with the London Symphony Orchestra (Davis) on LSO Live and with </w:t>
      </w:r>
      <w:r w:rsidRPr="00E17086">
        <w:rPr>
          <w:rFonts w:ascii="Cambria" w:hAnsi="Cambria" w:cs="Times New Roman"/>
          <w:color w:val="222222"/>
          <w:shd w:val="clear" w:color="auto" w:fill="FFFFFF"/>
        </w:rPr>
        <w:t>Gabrieli Consort &amp; Players (McCreesh) on Signum</w:t>
      </w:r>
      <w:r w:rsidRPr="00E17086">
        <w:rPr>
          <w:rFonts w:ascii="Cambria" w:hAnsi="Cambria" w:cs="Times New Roman"/>
          <w:color w:val="000000"/>
        </w:rPr>
        <w:t xml:space="preserve">, </w:t>
      </w:r>
      <w:r>
        <w:rPr>
          <w:rFonts w:ascii="Cambria" w:hAnsi="Cambria" w:cs="Times New Roman"/>
          <w:color w:val="000000"/>
        </w:rPr>
        <w:t xml:space="preserve">and </w:t>
      </w:r>
      <w:r w:rsidRPr="00E17086">
        <w:rPr>
          <w:rFonts w:ascii="Cambria" w:hAnsi="Cambria" w:cs="Times New Roman"/>
          <w:i/>
          <w:iCs/>
          <w:color w:val="000000"/>
        </w:rPr>
        <w:t>HMS Pinafore</w:t>
      </w:r>
      <w:r w:rsidRPr="00E17086">
        <w:rPr>
          <w:rFonts w:ascii="Cambria" w:hAnsi="Cambria" w:cs="Times New Roman"/>
          <w:color w:val="000000"/>
        </w:rPr>
        <w:t xml:space="preserve"> with the Orchestra of Scottish </w:t>
      </w:r>
      <w:r>
        <w:rPr>
          <w:rFonts w:ascii="Cambria" w:hAnsi="Cambria" w:cs="Times New Roman"/>
          <w:color w:val="000000"/>
        </w:rPr>
        <w:t xml:space="preserve">Opera (Egarr) on Linn.  </w:t>
      </w:r>
      <w:r w:rsidRPr="00E17086">
        <w:rPr>
          <w:rFonts w:ascii="Cambria" w:hAnsi="Cambria" w:cs="Times New Roman"/>
          <w:color w:val="000000"/>
        </w:rPr>
        <w:t xml:space="preserve">Performances captured </w:t>
      </w:r>
      <w:r>
        <w:rPr>
          <w:rFonts w:ascii="Cambria" w:hAnsi="Cambria" w:cs="Times New Roman"/>
          <w:color w:val="000000"/>
        </w:rPr>
        <w:t>for</w:t>
      </w:r>
      <w:r w:rsidRPr="00E17086">
        <w:rPr>
          <w:rFonts w:ascii="Cambria" w:hAnsi="Cambria" w:cs="Times New Roman"/>
          <w:color w:val="000000"/>
        </w:rPr>
        <w:t xml:space="preserve"> D</w:t>
      </w:r>
      <w:r>
        <w:rPr>
          <w:rFonts w:ascii="Cambria" w:hAnsi="Cambria" w:cs="Times New Roman"/>
          <w:color w:val="000000"/>
        </w:rPr>
        <w:t>VD include Gramophone Award-</w:t>
      </w:r>
      <w:r w:rsidRPr="00E17086">
        <w:rPr>
          <w:rFonts w:ascii="Cambria" w:hAnsi="Cambria" w:cs="Times New Roman"/>
          <w:color w:val="000000"/>
        </w:rPr>
        <w:t xml:space="preserve">winning </w:t>
      </w:r>
      <w:r w:rsidRPr="00E17086">
        <w:rPr>
          <w:rFonts w:ascii="Cambria" w:hAnsi="Cambria" w:cs="Times New Roman"/>
          <w:i/>
          <w:iCs/>
          <w:color w:val="000000"/>
        </w:rPr>
        <w:t>The Fairy Queen</w:t>
      </w:r>
      <w:r w:rsidRPr="00E17086">
        <w:rPr>
          <w:rFonts w:ascii="Cambria" w:hAnsi="Cambria" w:cs="Times New Roman"/>
          <w:color w:val="000000"/>
        </w:rPr>
        <w:t xml:space="preserve"> with Glyndebourne Festival Opera (Christie).</w:t>
      </w:r>
    </w:p>
    <w:p w14:paraId="25850A72" w14:textId="77777777" w:rsidR="00E17086" w:rsidRPr="00E17086" w:rsidRDefault="00E17086" w:rsidP="00E17086">
      <w:pPr>
        <w:rPr>
          <w:rFonts w:ascii="Times" w:hAnsi="Times" w:cs="Times New Roman"/>
          <w:sz w:val="20"/>
          <w:szCs w:val="20"/>
        </w:rPr>
      </w:pPr>
      <w:r w:rsidRPr="00E17086">
        <w:rPr>
          <w:rFonts w:ascii="Cambria" w:hAnsi="Cambria" w:cs="Times New Roman"/>
          <w:color w:val="000000"/>
        </w:rPr>
        <w:t> </w:t>
      </w:r>
    </w:p>
    <w:p w14:paraId="6D5B4EA5" w14:textId="100BDFDA" w:rsidR="00297285" w:rsidRPr="00F16B5D" w:rsidRDefault="00297285" w:rsidP="00E53D1C">
      <w:pPr>
        <w:widowControl w:val="0"/>
        <w:autoSpaceDE w:val="0"/>
        <w:autoSpaceDN w:val="0"/>
        <w:adjustRightInd w:val="0"/>
        <w:rPr>
          <w:rFonts w:cs="Times New Roman"/>
        </w:rPr>
      </w:pPr>
    </w:p>
    <w:sectPr w:rsidR="00297285" w:rsidRPr="00F16B5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719AA" w:rsidRDefault="00C719AA" w:rsidP="003A25F5">
      <w:r>
        <w:separator/>
      </w:r>
    </w:p>
  </w:endnote>
  <w:endnote w:type="continuationSeparator" w:id="0">
    <w:p w14:paraId="3FF2FC97" w14:textId="77777777" w:rsidR="00C719AA" w:rsidRDefault="00C719AA"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288F54B" w:rsidR="00C719AA" w:rsidRPr="00255C1E" w:rsidRDefault="00C719AA"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C719AA" w:rsidRPr="00255C1E" w:rsidRDefault="00C719AA" w:rsidP="00255C1E">
    <w:pPr>
      <w:jc w:val="center"/>
      <w:rPr>
        <w:sz w:val="28"/>
        <w:szCs w:val="28"/>
      </w:rPr>
    </w:pPr>
    <w:r w:rsidRPr="00255C1E">
      <w:rPr>
        <w:sz w:val="28"/>
        <w:szCs w:val="28"/>
      </w:rPr>
      <w:t>For additional information, please contact Étude Arts, LLC</w:t>
    </w:r>
  </w:p>
  <w:p w14:paraId="3AF5E2A4" w14:textId="77777777" w:rsidR="00C719AA" w:rsidRPr="00255C1E" w:rsidRDefault="003F34E3" w:rsidP="00255C1E">
    <w:pPr>
      <w:jc w:val="center"/>
      <w:rPr>
        <w:sz w:val="28"/>
        <w:szCs w:val="28"/>
      </w:rPr>
    </w:pPr>
    <w:hyperlink r:id="rId1" w:history="1">
      <w:r w:rsidR="00C719AA" w:rsidRPr="00255C1E">
        <w:rPr>
          <w:rStyle w:val="Hyperlink"/>
          <w:sz w:val="28"/>
          <w:szCs w:val="28"/>
        </w:rPr>
        <w:t>www.etudearts.com</w:t>
      </w:r>
    </w:hyperlink>
  </w:p>
  <w:p w14:paraId="06049342" w14:textId="77777777" w:rsidR="00C719AA" w:rsidRDefault="00C71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719AA" w:rsidRDefault="00C719AA" w:rsidP="003A25F5">
      <w:r>
        <w:separator/>
      </w:r>
    </w:p>
  </w:footnote>
  <w:footnote w:type="continuationSeparator" w:id="0">
    <w:p w14:paraId="5C9D83DB" w14:textId="77777777" w:rsidR="00C719AA" w:rsidRDefault="00C719AA"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719AA" w:rsidRDefault="00C719AA"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65E98"/>
    <w:rsid w:val="00176E9C"/>
    <w:rsid w:val="002155A9"/>
    <w:rsid w:val="00255C1E"/>
    <w:rsid w:val="002648EF"/>
    <w:rsid w:val="00297285"/>
    <w:rsid w:val="002E2A7B"/>
    <w:rsid w:val="002F0F2B"/>
    <w:rsid w:val="003068C9"/>
    <w:rsid w:val="00320013"/>
    <w:rsid w:val="0032788E"/>
    <w:rsid w:val="003A25F5"/>
    <w:rsid w:val="003A7F5E"/>
    <w:rsid w:val="003C50E6"/>
    <w:rsid w:val="003C6DA8"/>
    <w:rsid w:val="003F34E3"/>
    <w:rsid w:val="00405B99"/>
    <w:rsid w:val="004A6690"/>
    <w:rsid w:val="004C700F"/>
    <w:rsid w:val="00552F01"/>
    <w:rsid w:val="005B6D31"/>
    <w:rsid w:val="005E62A5"/>
    <w:rsid w:val="006E2FCC"/>
    <w:rsid w:val="0072798B"/>
    <w:rsid w:val="00791019"/>
    <w:rsid w:val="007A166A"/>
    <w:rsid w:val="007A2460"/>
    <w:rsid w:val="007C6729"/>
    <w:rsid w:val="007D2DBD"/>
    <w:rsid w:val="007F3935"/>
    <w:rsid w:val="0084501A"/>
    <w:rsid w:val="008C45D0"/>
    <w:rsid w:val="008F3BF8"/>
    <w:rsid w:val="0093487A"/>
    <w:rsid w:val="0097212B"/>
    <w:rsid w:val="009C071E"/>
    <w:rsid w:val="009C2CBF"/>
    <w:rsid w:val="009E5ED4"/>
    <w:rsid w:val="009F72DE"/>
    <w:rsid w:val="00A852F9"/>
    <w:rsid w:val="00AA701F"/>
    <w:rsid w:val="00AD43BE"/>
    <w:rsid w:val="00B35DFE"/>
    <w:rsid w:val="00B507B4"/>
    <w:rsid w:val="00BC59C3"/>
    <w:rsid w:val="00BF60FE"/>
    <w:rsid w:val="00C24712"/>
    <w:rsid w:val="00C719AA"/>
    <w:rsid w:val="00C827A4"/>
    <w:rsid w:val="00CA0F8B"/>
    <w:rsid w:val="00CA6924"/>
    <w:rsid w:val="00CC29E9"/>
    <w:rsid w:val="00CD4528"/>
    <w:rsid w:val="00D01AAA"/>
    <w:rsid w:val="00D200FF"/>
    <w:rsid w:val="00D20858"/>
    <w:rsid w:val="00D26AC0"/>
    <w:rsid w:val="00D51F81"/>
    <w:rsid w:val="00D850AC"/>
    <w:rsid w:val="00DC32A3"/>
    <w:rsid w:val="00DC5421"/>
    <w:rsid w:val="00DE5EA0"/>
    <w:rsid w:val="00DF5E38"/>
    <w:rsid w:val="00E07374"/>
    <w:rsid w:val="00E17086"/>
    <w:rsid w:val="00E33F18"/>
    <w:rsid w:val="00E53D1C"/>
    <w:rsid w:val="00E6199C"/>
    <w:rsid w:val="00E6489A"/>
    <w:rsid w:val="00E86237"/>
    <w:rsid w:val="00E9300D"/>
    <w:rsid w:val="00EC3844"/>
    <w:rsid w:val="00EF00A3"/>
    <w:rsid w:val="00EF278F"/>
    <w:rsid w:val="00F16B5D"/>
    <w:rsid w:val="00F66213"/>
    <w:rsid w:val="00F840F8"/>
    <w:rsid w:val="00FA1FD1"/>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 w:id="2033723042">
      <w:bodyDiv w:val="1"/>
      <w:marLeft w:val="0"/>
      <w:marRight w:val="0"/>
      <w:marTop w:val="0"/>
      <w:marBottom w:val="0"/>
      <w:divBdr>
        <w:top w:val="none" w:sz="0" w:space="0" w:color="auto"/>
        <w:left w:val="none" w:sz="0" w:space="0" w:color="auto"/>
        <w:bottom w:val="none" w:sz="0" w:space="0" w:color="auto"/>
        <w:right w:val="none" w:sz="0" w:space="0" w:color="auto"/>
      </w:divBdr>
    </w:div>
    <w:div w:id="204632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Macintosh Word</Application>
  <DocSecurity>0</DocSecurity>
  <Lines>32</Lines>
  <Paragraphs>9</Paragraphs>
  <ScaleCrop>false</ScaleCrop>
  <Company>Étude Arts LLC</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2017-07-26T18:25:00Z</dcterms:created>
  <dcterms:modified xsi:type="dcterms:W3CDTF">2017-07-26T18:25:00Z</dcterms:modified>
</cp:coreProperties>
</file>