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E01F49A" w:rsidR="003A25F5" w:rsidRPr="00E9153E" w:rsidRDefault="00E9153E" w:rsidP="00E9153E">
      <w:pPr>
        <w:jc w:val="center"/>
        <w:rPr>
          <w:b/>
          <w:sz w:val="36"/>
          <w:szCs w:val="36"/>
        </w:rPr>
      </w:pPr>
      <w:bookmarkStart w:id="0" w:name="_GoBack"/>
      <w:bookmarkEnd w:id="0"/>
      <w:r w:rsidRPr="00E9153E">
        <w:rPr>
          <w:b/>
          <w:sz w:val="36"/>
          <w:szCs w:val="36"/>
        </w:rPr>
        <w:t>PEIXIN CHEN, Bass</w:t>
      </w:r>
    </w:p>
    <w:p w14:paraId="5574698C" w14:textId="77777777" w:rsidR="00E9153E" w:rsidRDefault="00E9153E" w:rsidP="00E9153E">
      <w:pPr>
        <w:jc w:val="center"/>
        <w:rPr>
          <w:sz w:val="36"/>
          <w:szCs w:val="36"/>
        </w:rPr>
      </w:pPr>
    </w:p>
    <w:p w14:paraId="5C11A27E" w14:textId="77777777" w:rsidR="00E9153E" w:rsidRDefault="00E9153E" w:rsidP="00E9153E">
      <w:pPr>
        <w:rPr>
          <w:sz w:val="28"/>
          <w:szCs w:val="28"/>
        </w:rPr>
      </w:pPr>
    </w:p>
    <w:p w14:paraId="2B93A101" w14:textId="77777777" w:rsidR="00E9153E" w:rsidRDefault="00E9153E" w:rsidP="00E9153E">
      <w:pPr>
        <w:rPr>
          <w:sz w:val="28"/>
          <w:szCs w:val="28"/>
        </w:rPr>
      </w:pPr>
    </w:p>
    <w:p w14:paraId="0F3B04FC" w14:textId="6EDA2433" w:rsidR="007E2251" w:rsidRPr="00531299" w:rsidRDefault="00737BDC" w:rsidP="004A424B">
      <w:pPr>
        <w:rPr>
          <w:rFonts w:eastAsia="Times New Roman" w:cs="Times New Roman"/>
          <w:sz w:val="26"/>
          <w:szCs w:val="26"/>
        </w:rPr>
      </w:pPr>
      <w:bookmarkStart w:id="1" w:name="OLE_LINK7"/>
      <w:bookmarkStart w:id="2" w:name="OLE_LINK8"/>
      <w:bookmarkStart w:id="3" w:name="OLE_LINK59"/>
      <w:bookmarkStart w:id="4" w:name="OLE_LINK60"/>
      <w:r w:rsidRPr="00531299">
        <w:rPr>
          <w:rFonts w:cs="Times New Roman"/>
          <w:sz w:val="26"/>
          <w:szCs w:val="26"/>
        </w:rPr>
        <w:t>A</w:t>
      </w:r>
      <w:r w:rsidR="007B38A7">
        <w:rPr>
          <w:rFonts w:cs="Times New Roman"/>
          <w:sz w:val="26"/>
          <w:szCs w:val="26"/>
        </w:rPr>
        <w:t xml:space="preserve"> </w:t>
      </w:r>
      <w:r w:rsidR="00E9153E" w:rsidRPr="00531299">
        <w:rPr>
          <w:rFonts w:cs="Times New Roman"/>
          <w:sz w:val="26"/>
          <w:szCs w:val="26"/>
        </w:rPr>
        <w:t>graduate of</w:t>
      </w:r>
      <w:r w:rsidR="008442DE">
        <w:rPr>
          <w:rFonts w:cs="Times New Roman"/>
          <w:sz w:val="26"/>
          <w:szCs w:val="26"/>
        </w:rPr>
        <w:t xml:space="preserve"> the Houston Grand Opera Studio</w:t>
      </w:r>
      <w:r w:rsidR="00E9153E" w:rsidRPr="00531299">
        <w:rPr>
          <w:rFonts w:cs="Times New Roman"/>
          <w:sz w:val="26"/>
          <w:szCs w:val="26"/>
        </w:rPr>
        <w:t xml:space="preserve"> an</w:t>
      </w:r>
      <w:r w:rsidRPr="00531299">
        <w:rPr>
          <w:rFonts w:cs="Times New Roman"/>
          <w:sz w:val="26"/>
          <w:szCs w:val="26"/>
        </w:rPr>
        <w:t>d a student of Dr. Stephen King, Peixin Chen is recognized for his majestically resonant bass voice and for a keen dramatic instinct that he brings to a wide range of roles on the international opera stage.  His repertoire spans from the comic parts of Donizetti, Mozart, and Rossini to the strong and serious</w:t>
      </w:r>
      <w:r w:rsidR="00904C25">
        <w:rPr>
          <w:rFonts w:cs="Times New Roman"/>
          <w:sz w:val="26"/>
          <w:szCs w:val="26"/>
        </w:rPr>
        <w:t xml:space="preserve"> roles</w:t>
      </w:r>
      <w:r w:rsidRPr="00531299">
        <w:rPr>
          <w:rFonts w:cs="Times New Roman"/>
          <w:sz w:val="26"/>
          <w:szCs w:val="26"/>
        </w:rPr>
        <w:t xml:space="preserve"> of Puccini, Verdi, and Wagner.</w:t>
      </w:r>
      <w:r w:rsidR="007E2251" w:rsidRPr="00531299">
        <w:rPr>
          <w:rFonts w:cs="Times New Roman"/>
          <w:sz w:val="26"/>
          <w:szCs w:val="26"/>
        </w:rPr>
        <w:t xml:space="preserve">  Peixin Chen </w:t>
      </w:r>
      <w:r w:rsidR="002A349A" w:rsidRPr="00531299">
        <w:rPr>
          <w:rFonts w:cs="Times New Roman"/>
          <w:sz w:val="26"/>
          <w:szCs w:val="26"/>
        </w:rPr>
        <w:t>regularly works</w:t>
      </w:r>
      <w:r w:rsidR="007B44D2" w:rsidRPr="00531299">
        <w:rPr>
          <w:rFonts w:cs="Times New Roman"/>
          <w:sz w:val="26"/>
          <w:szCs w:val="26"/>
        </w:rPr>
        <w:t xml:space="preserve"> with an illustrious array </w:t>
      </w:r>
      <w:r w:rsidR="007E2251" w:rsidRPr="00531299">
        <w:rPr>
          <w:rFonts w:cs="Times New Roman"/>
          <w:sz w:val="26"/>
          <w:szCs w:val="26"/>
        </w:rPr>
        <w:t xml:space="preserve">of conductors and directors including Harry Bicket, </w:t>
      </w:r>
      <w:r w:rsidR="00E54EA4" w:rsidRPr="00531299">
        <w:rPr>
          <w:rFonts w:cs="Times New Roman"/>
          <w:sz w:val="26"/>
          <w:szCs w:val="26"/>
        </w:rPr>
        <w:t xml:space="preserve">Sebastian Lang-Lessing, </w:t>
      </w:r>
      <w:r w:rsidR="007E2251" w:rsidRPr="00531299">
        <w:rPr>
          <w:rFonts w:cs="Times New Roman"/>
          <w:sz w:val="26"/>
          <w:szCs w:val="26"/>
        </w:rPr>
        <w:t xml:space="preserve">Lorin Maazel, </w:t>
      </w:r>
      <w:r w:rsidR="00C5408A" w:rsidRPr="00531299">
        <w:rPr>
          <w:rFonts w:cs="Times New Roman"/>
          <w:sz w:val="26"/>
          <w:szCs w:val="26"/>
        </w:rPr>
        <w:t xml:space="preserve">Zubin Mehta, </w:t>
      </w:r>
      <w:r w:rsidR="007E2251" w:rsidRPr="00531299">
        <w:rPr>
          <w:rFonts w:cs="Times New Roman"/>
          <w:sz w:val="26"/>
          <w:szCs w:val="26"/>
        </w:rPr>
        <w:t xml:space="preserve">Giancarlo del Monaco, Andrés Orozco-Estrada, David Paul, Michel Plasson, David Pountney, James Robinson, </w:t>
      </w:r>
      <w:r w:rsidR="007B38A7">
        <w:rPr>
          <w:rFonts w:cs="Times New Roman"/>
          <w:sz w:val="26"/>
          <w:szCs w:val="26"/>
        </w:rPr>
        <w:t xml:space="preserve">Esa-Pekka Salonen, </w:t>
      </w:r>
      <w:r w:rsidR="007E2251" w:rsidRPr="00531299">
        <w:rPr>
          <w:rFonts w:cs="Times New Roman"/>
          <w:sz w:val="26"/>
          <w:szCs w:val="26"/>
        </w:rPr>
        <w:t xml:space="preserve">Patrick Summers, </w:t>
      </w:r>
      <w:r w:rsidR="004A424B" w:rsidRPr="00531299">
        <w:rPr>
          <w:rFonts w:eastAsia="Times New Roman" w:cs="Arial"/>
          <w:sz w:val="26"/>
          <w:szCs w:val="26"/>
          <w:shd w:val="clear" w:color="auto" w:fill="FFFFFF"/>
        </w:rPr>
        <w:t>Krzysztof </w:t>
      </w:r>
      <w:r w:rsidR="004A424B" w:rsidRPr="00531299">
        <w:rPr>
          <w:rFonts w:eastAsia="Times New Roman" w:cs="Arial"/>
          <w:bCs/>
          <w:sz w:val="26"/>
          <w:szCs w:val="26"/>
        </w:rPr>
        <w:t>Urbański</w:t>
      </w:r>
      <w:r w:rsidR="004A424B" w:rsidRPr="00531299">
        <w:rPr>
          <w:rFonts w:eastAsia="Times New Roman" w:cs="Times New Roman"/>
          <w:sz w:val="26"/>
          <w:szCs w:val="26"/>
        </w:rPr>
        <w:t xml:space="preserve">, </w:t>
      </w:r>
      <w:r w:rsidR="007E2251" w:rsidRPr="00531299">
        <w:rPr>
          <w:rFonts w:cs="Times New Roman"/>
          <w:sz w:val="26"/>
          <w:szCs w:val="26"/>
        </w:rPr>
        <w:t>and Francesca Zambello.</w:t>
      </w:r>
    </w:p>
    <w:p w14:paraId="2B0685F5" w14:textId="1C76A8EB" w:rsidR="00737BDC" w:rsidRPr="00531299" w:rsidRDefault="00737BDC" w:rsidP="00E9153E">
      <w:pPr>
        <w:widowControl w:val="0"/>
        <w:autoSpaceDE w:val="0"/>
        <w:autoSpaceDN w:val="0"/>
        <w:adjustRightInd w:val="0"/>
        <w:rPr>
          <w:rFonts w:cs="Times New Roman"/>
          <w:sz w:val="26"/>
          <w:szCs w:val="26"/>
        </w:rPr>
      </w:pPr>
    </w:p>
    <w:p w14:paraId="4D5AB642" w14:textId="28CE7BB8" w:rsidR="00730A00" w:rsidRDefault="00730A00" w:rsidP="002A349A">
      <w:pPr>
        <w:rPr>
          <w:rFonts w:cs="Times New Roman"/>
          <w:sz w:val="26"/>
          <w:szCs w:val="26"/>
        </w:rPr>
      </w:pPr>
      <w:r>
        <w:rPr>
          <w:rFonts w:cs="Times New Roman"/>
          <w:sz w:val="26"/>
          <w:szCs w:val="26"/>
        </w:rPr>
        <w:t xml:space="preserve">In the 2020-21 season, Peixin Chen was engaged by Lyric Opera of Chicago to cover the title role of Verdi’s </w:t>
      </w:r>
      <w:r w:rsidRPr="00DD07BB">
        <w:rPr>
          <w:rFonts w:cs="Times New Roman"/>
          <w:i/>
          <w:sz w:val="26"/>
          <w:szCs w:val="26"/>
        </w:rPr>
        <w:t>Attila</w:t>
      </w:r>
      <w:r>
        <w:rPr>
          <w:rFonts w:cs="Times New Roman"/>
          <w:sz w:val="26"/>
          <w:szCs w:val="26"/>
        </w:rPr>
        <w:t xml:space="preserve"> and by the Metropolitan Opera to cover Ramfis in </w:t>
      </w:r>
      <w:r w:rsidRPr="00DD07BB">
        <w:rPr>
          <w:rFonts w:cs="Times New Roman"/>
          <w:i/>
          <w:sz w:val="26"/>
          <w:szCs w:val="26"/>
        </w:rPr>
        <w:t>Aida</w:t>
      </w:r>
      <w:r>
        <w:rPr>
          <w:rFonts w:cs="Times New Roman"/>
          <w:sz w:val="26"/>
          <w:szCs w:val="26"/>
        </w:rPr>
        <w:t xml:space="preserve">.  Scheduled performances of the season include a role debut as Orest in </w:t>
      </w:r>
      <w:r w:rsidRPr="00DD07BB">
        <w:rPr>
          <w:rFonts w:cs="Times New Roman"/>
          <w:i/>
          <w:sz w:val="26"/>
          <w:szCs w:val="26"/>
        </w:rPr>
        <w:t>Elektra</w:t>
      </w:r>
      <w:r>
        <w:rPr>
          <w:rFonts w:cs="Times New Roman"/>
          <w:sz w:val="26"/>
          <w:szCs w:val="26"/>
        </w:rPr>
        <w:t xml:space="preserve"> conducted by Esa-Pekka Salonen in London and on an international tour with the Philharmonia </w:t>
      </w:r>
      <w:r w:rsidR="00B43FC6">
        <w:rPr>
          <w:rFonts w:cs="Times New Roman"/>
          <w:sz w:val="26"/>
          <w:szCs w:val="26"/>
        </w:rPr>
        <w:t xml:space="preserve">as well as with </w:t>
      </w:r>
      <w:r>
        <w:rPr>
          <w:rFonts w:cs="Times New Roman"/>
          <w:sz w:val="26"/>
          <w:szCs w:val="26"/>
        </w:rPr>
        <w:t xml:space="preserve">the San Francisco Symphony </w:t>
      </w:r>
      <w:r w:rsidR="00B43FC6">
        <w:rPr>
          <w:rFonts w:cs="Times New Roman"/>
          <w:sz w:val="26"/>
          <w:szCs w:val="26"/>
        </w:rPr>
        <w:t xml:space="preserve">and the role of </w:t>
      </w:r>
      <w:r>
        <w:rPr>
          <w:rFonts w:cs="Times New Roman"/>
          <w:sz w:val="26"/>
          <w:szCs w:val="26"/>
        </w:rPr>
        <w:t xml:space="preserve">Don Basilio in </w:t>
      </w:r>
      <w:r w:rsidRPr="00DD07BB">
        <w:rPr>
          <w:rFonts w:cs="Times New Roman"/>
          <w:i/>
          <w:sz w:val="26"/>
          <w:szCs w:val="26"/>
        </w:rPr>
        <w:t>Il barbiere di Siviglia</w:t>
      </w:r>
      <w:r>
        <w:rPr>
          <w:rFonts w:cs="Times New Roman"/>
          <w:sz w:val="26"/>
          <w:szCs w:val="26"/>
        </w:rPr>
        <w:t xml:space="preserve"> with San Diego Opera.</w:t>
      </w:r>
    </w:p>
    <w:p w14:paraId="2C0EEE40" w14:textId="77777777" w:rsidR="00730A00" w:rsidRDefault="00730A00" w:rsidP="002A349A">
      <w:pPr>
        <w:rPr>
          <w:rFonts w:cs="Times New Roman"/>
          <w:sz w:val="26"/>
          <w:szCs w:val="26"/>
        </w:rPr>
      </w:pPr>
    </w:p>
    <w:p w14:paraId="271908E3" w14:textId="059886E8" w:rsidR="00730A00" w:rsidRDefault="00730A00" w:rsidP="002A349A">
      <w:pPr>
        <w:rPr>
          <w:rFonts w:cs="Times New Roman"/>
          <w:sz w:val="26"/>
          <w:szCs w:val="26"/>
        </w:rPr>
      </w:pPr>
      <w:r>
        <w:rPr>
          <w:rFonts w:cs="Times New Roman"/>
          <w:sz w:val="26"/>
          <w:szCs w:val="26"/>
        </w:rPr>
        <w:t xml:space="preserve">Last season he returned to </w:t>
      </w:r>
      <w:r w:rsidR="007B38A7">
        <w:rPr>
          <w:rFonts w:cs="Times New Roman"/>
          <w:sz w:val="26"/>
          <w:szCs w:val="26"/>
        </w:rPr>
        <w:t xml:space="preserve">Houston Grand Opera in </w:t>
      </w:r>
      <w:r w:rsidR="007B38A7" w:rsidRPr="00815D23">
        <w:rPr>
          <w:rFonts w:cs="Times New Roman"/>
          <w:i/>
          <w:sz w:val="26"/>
          <w:szCs w:val="26"/>
        </w:rPr>
        <w:t>Aida</w:t>
      </w:r>
      <w:r>
        <w:rPr>
          <w:rFonts w:cs="Times New Roman"/>
          <w:sz w:val="26"/>
          <w:szCs w:val="26"/>
        </w:rPr>
        <w:t xml:space="preserve"> and appeared</w:t>
      </w:r>
      <w:r w:rsidR="00DD07BB">
        <w:rPr>
          <w:rFonts w:cs="Times New Roman"/>
          <w:sz w:val="26"/>
          <w:szCs w:val="26"/>
        </w:rPr>
        <w:t xml:space="preserve"> with Opera Naples</w:t>
      </w:r>
      <w:r>
        <w:rPr>
          <w:rFonts w:cs="Times New Roman"/>
          <w:sz w:val="26"/>
          <w:szCs w:val="26"/>
        </w:rPr>
        <w:t xml:space="preserve"> in </w:t>
      </w:r>
      <w:r w:rsidRPr="00815D23">
        <w:rPr>
          <w:rFonts w:cs="Times New Roman"/>
          <w:i/>
          <w:sz w:val="26"/>
          <w:szCs w:val="26"/>
        </w:rPr>
        <w:t>La bohème</w:t>
      </w:r>
      <w:r>
        <w:rPr>
          <w:rFonts w:cs="Times New Roman"/>
          <w:sz w:val="26"/>
          <w:szCs w:val="26"/>
        </w:rPr>
        <w:t xml:space="preserve"> and</w:t>
      </w:r>
      <w:r w:rsidR="00DD07BB">
        <w:rPr>
          <w:rFonts w:cs="Times New Roman"/>
          <w:sz w:val="26"/>
          <w:szCs w:val="26"/>
        </w:rPr>
        <w:t xml:space="preserve"> in</w:t>
      </w:r>
      <w:r>
        <w:rPr>
          <w:rFonts w:cs="Times New Roman"/>
          <w:sz w:val="26"/>
          <w:szCs w:val="26"/>
        </w:rPr>
        <w:t xml:space="preserve"> </w:t>
      </w:r>
      <w:r w:rsidRPr="00815D23">
        <w:rPr>
          <w:rFonts w:cs="Times New Roman"/>
          <w:i/>
          <w:sz w:val="26"/>
          <w:szCs w:val="26"/>
        </w:rPr>
        <w:t>Madama Butterfly</w:t>
      </w:r>
      <w:r>
        <w:rPr>
          <w:rFonts w:cs="Times New Roman"/>
          <w:sz w:val="26"/>
          <w:szCs w:val="26"/>
        </w:rPr>
        <w:t xml:space="preserve"> with Portland Opera.  He was engaged to make </w:t>
      </w:r>
      <w:r w:rsidR="007144A6">
        <w:rPr>
          <w:rFonts w:cs="Times New Roman"/>
          <w:sz w:val="26"/>
          <w:szCs w:val="26"/>
        </w:rPr>
        <w:t>debuts</w:t>
      </w:r>
      <w:r>
        <w:rPr>
          <w:rFonts w:cs="Times New Roman"/>
          <w:sz w:val="26"/>
          <w:szCs w:val="26"/>
        </w:rPr>
        <w:t xml:space="preserve"> </w:t>
      </w:r>
      <w:r w:rsidR="007B38A7">
        <w:rPr>
          <w:rFonts w:cs="Times New Roman"/>
          <w:sz w:val="26"/>
          <w:szCs w:val="26"/>
        </w:rPr>
        <w:t xml:space="preserve">at Cincinnati Opera, </w:t>
      </w:r>
      <w:r>
        <w:rPr>
          <w:rFonts w:cs="Times New Roman"/>
          <w:sz w:val="26"/>
          <w:szCs w:val="26"/>
        </w:rPr>
        <w:t>D</w:t>
      </w:r>
      <w:r w:rsidR="007B38A7">
        <w:rPr>
          <w:rFonts w:cs="Times New Roman"/>
          <w:sz w:val="26"/>
          <w:szCs w:val="26"/>
        </w:rPr>
        <w:t>utch National Opera</w:t>
      </w:r>
      <w:r>
        <w:rPr>
          <w:rFonts w:cs="Times New Roman"/>
          <w:sz w:val="26"/>
          <w:szCs w:val="26"/>
        </w:rPr>
        <w:t xml:space="preserve">, New Orleans Opera, and to appear in concerts </w:t>
      </w:r>
      <w:r w:rsidR="007B38A7">
        <w:rPr>
          <w:rFonts w:cs="Times New Roman"/>
          <w:sz w:val="26"/>
          <w:szCs w:val="26"/>
        </w:rPr>
        <w:t>the Indianapolis Symphony</w:t>
      </w:r>
      <w:r>
        <w:rPr>
          <w:rFonts w:cs="Times New Roman"/>
          <w:sz w:val="26"/>
          <w:szCs w:val="26"/>
        </w:rPr>
        <w:t xml:space="preserve"> and the Kansas City Symphony.</w:t>
      </w:r>
    </w:p>
    <w:p w14:paraId="1374C91A" w14:textId="77777777" w:rsidR="00730A00" w:rsidRDefault="00730A00" w:rsidP="002A349A">
      <w:pPr>
        <w:rPr>
          <w:rFonts w:cs="Times New Roman"/>
          <w:sz w:val="26"/>
          <w:szCs w:val="26"/>
        </w:rPr>
      </w:pPr>
    </w:p>
    <w:p w14:paraId="076ECA45" w14:textId="2D309BA4" w:rsidR="002A349A" w:rsidRPr="00531299" w:rsidRDefault="00A2589E" w:rsidP="004C637A">
      <w:pPr>
        <w:rPr>
          <w:rFonts w:eastAsia="Times New Roman" w:cs="Times New Roman"/>
          <w:sz w:val="26"/>
          <w:szCs w:val="26"/>
        </w:rPr>
      </w:pPr>
      <w:r>
        <w:rPr>
          <w:rFonts w:cs="Times New Roman"/>
          <w:sz w:val="26"/>
          <w:szCs w:val="26"/>
        </w:rPr>
        <w:t xml:space="preserve">Highlights of </w:t>
      </w:r>
      <w:r w:rsidR="00730A00">
        <w:rPr>
          <w:rFonts w:cs="Times New Roman"/>
          <w:sz w:val="26"/>
          <w:szCs w:val="26"/>
        </w:rPr>
        <w:t>recent</w:t>
      </w:r>
      <w:r>
        <w:rPr>
          <w:rFonts w:cs="Times New Roman"/>
          <w:sz w:val="26"/>
          <w:szCs w:val="26"/>
        </w:rPr>
        <w:t xml:space="preserve"> season</w:t>
      </w:r>
      <w:r w:rsidR="00730A00">
        <w:rPr>
          <w:rFonts w:cs="Times New Roman"/>
          <w:sz w:val="26"/>
          <w:szCs w:val="26"/>
        </w:rPr>
        <w:t>s</w:t>
      </w:r>
      <w:r>
        <w:rPr>
          <w:rFonts w:cs="Times New Roman"/>
          <w:sz w:val="26"/>
          <w:szCs w:val="26"/>
        </w:rPr>
        <w:t xml:space="preserve"> included </w:t>
      </w:r>
      <w:r w:rsidR="00B07CA0">
        <w:rPr>
          <w:rFonts w:cs="Times New Roman"/>
          <w:sz w:val="26"/>
          <w:szCs w:val="26"/>
        </w:rPr>
        <w:t xml:space="preserve">a European debut </w:t>
      </w:r>
      <w:r w:rsidR="00B07CA0" w:rsidRPr="00531299">
        <w:rPr>
          <w:rFonts w:cs="Times New Roman"/>
          <w:sz w:val="26"/>
          <w:szCs w:val="26"/>
        </w:rPr>
        <w:t xml:space="preserve">at the Festival d’Aix en Provence in </w:t>
      </w:r>
      <w:r w:rsidR="00B07CA0" w:rsidRPr="00213484">
        <w:rPr>
          <w:rFonts w:eastAsia="Times New Roman" w:cs="Arial"/>
          <w:i/>
          <w:sz w:val="26"/>
          <w:szCs w:val="26"/>
          <w:shd w:val="clear" w:color="auto" w:fill="FFFFFF"/>
        </w:rPr>
        <w:t>Aufstieg und Fall der Stadt Mahagonny</w:t>
      </w:r>
      <w:r w:rsidR="00B07CA0" w:rsidRPr="00531299">
        <w:rPr>
          <w:rFonts w:eastAsia="Times New Roman" w:cs="Arial"/>
          <w:sz w:val="26"/>
          <w:szCs w:val="26"/>
          <w:shd w:val="clear" w:color="auto" w:fill="FFFFFF"/>
        </w:rPr>
        <w:t xml:space="preserve"> conducted by Esa-Pekka Salonen</w:t>
      </w:r>
      <w:r w:rsidR="00730A00">
        <w:rPr>
          <w:rFonts w:eastAsia="Times New Roman" w:cs="Arial"/>
          <w:sz w:val="26"/>
          <w:szCs w:val="26"/>
          <w:shd w:val="clear" w:color="auto" w:fill="FFFFFF"/>
        </w:rPr>
        <w:t xml:space="preserve"> in a new production by Ivo van Hove</w:t>
      </w:r>
      <w:r w:rsidR="00B07CA0">
        <w:rPr>
          <w:rFonts w:eastAsia="Times New Roman" w:cs="Arial"/>
          <w:sz w:val="26"/>
          <w:szCs w:val="26"/>
          <w:shd w:val="clear" w:color="auto" w:fill="FFFFFF"/>
        </w:rPr>
        <w:t xml:space="preserve">, a Metropolitan Opera debut as </w:t>
      </w:r>
      <w:r w:rsidR="00B07CA0" w:rsidRPr="00531299">
        <w:rPr>
          <w:rFonts w:cs="Times New Roman"/>
          <w:sz w:val="26"/>
          <w:szCs w:val="26"/>
        </w:rPr>
        <w:t xml:space="preserve">Sarastro in </w:t>
      </w:r>
      <w:r w:rsidR="00B07CA0" w:rsidRPr="00213484">
        <w:rPr>
          <w:rFonts w:cs="Times New Roman"/>
          <w:i/>
          <w:sz w:val="26"/>
          <w:szCs w:val="26"/>
        </w:rPr>
        <w:t>The Magic Flute</w:t>
      </w:r>
      <w:r w:rsidR="00B07CA0" w:rsidRPr="00531299">
        <w:rPr>
          <w:rFonts w:cs="Times New Roman"/>
          <w:sz w:val="26"/>
          <w:szCs w:val="26"/>
        </w:rPr>
        <w:t xml:space="preserve"> conducted by Harry Bicket</w:t>
      </w:r>
      <w:r w:rsidR="00B07CA0">
        <w:rPr>
          <w:rFonts w:cs="Times New Roman"/>
          <w:sz w:val="26"/>
          <w:szCs w:val="26"/>
        </w:rPr>
        <w:t xml:space="preserve"> and later performances as Masetto in </w:t>
      </w:r>
      <w:r w:rsidR="00B07CA0" w:rsidRPr="004C637A">
        <w:rPr>
          <w:rFonts w:cs="Times New Roman"/>
          <w:i/>
          <w:sz w:val="26"/>
          <w:szCs w:val="26"/>
        </w:rPr>
        <w:t>Don Giovanni</w:t>
      </w:r>
      <w:r w:rsidR="00B07CA0">
        <w:rPr>
          <w:rFonts w:cs="Times New Roman"/>
          <w:sz w:val="26"/>
          <w:szCs w:val="26"/>
        </w:rPr>
        <w:t xml:space="preserve"> </w:t>
      </w:r>
      <w:r w:rsidR="00B07CA0" w:rsidRPr="00531299">
        <w:rPr>
          <w:rFonts w:cs="Times New Roman"/>
          <w:sz w:val="26"/>
          <w:szCs w:val="26"/>
        </w:rPr>
        <w:t>led by Cornelius Meister</w:t>
      </w:r>
      <w:r w:rsidR="00B07CA0">
        <w:rPr>
          <w:rFonts w:cs="Times New Roman"/>
          <w:sz w:val="26"/>
          <w:szCs w:val="26"/>
        </w:rPr>
        <w:t xml:space="preserve">, and a return to Opera Philadelphia </w:t>
      </w:r>
      <w:r w:rsidR="004C637A">
        <w:rPr>
          <w:rFonts w:cs="Times New Roman"/>
          <w:sz w:val="26"/>
          <w:szCs w:val="26"/>
        </w:rPr>
        <w:t xml:space="preserve">as </w:t>
      </w:r>
      <w:r w:rsidR="002A349A" w:rsidRPr="00531299">
        <w:rPr>
          <w:rFonts w:cs="Times New Roman"/>
          <w:sz w:val="26"/>
          <w:szCs w:val="26"/>
        </w:rPr>
        <w:t xml:space="preserve">Colline in </w:t>
      </w:r>
      <w:r w:rsidR="002A349A" w:rsidRPr="00213484">
        <w:rPr>
          <w:rFonts w:cs="Times New Roman"/>
          <w:i/>
          <w:sz w:val="26"/>
          <w:szCs w:val="26"/>
        </w:rPr>
        <w:t>La bohème</w:t>
      </w:r>
      <w:r w:rsidR="002A349A" w:rsidRPr="00531299">
        <w:rPr>
          <w:rFonts w:cs="Times New Roman"/>
          <w:sz w:val="26"/>
          <w:szCs w:val="26"/>
        </w:rPr>
        <w:t xml:space="preserve"> conducted by Corrado</w:t>
      </w:r>
      <w:r w:rsidR="00815D23">
        <w:rPr>
          <w:rFonts w:eastAsia="Times New Roman" w:cs="Arial"/>
          <w:sz w:val="26"/>
          <w:szCs w:val="26"/>
          <w:shd w:val="clear" w:color="auto" w:fill="FFFFFF"/>
        </w:rPr>
        <w:t xml:space="preserve"> Rovaris.</w:t>
      </w:r>
    </w:p>
    <w:p w14:paraId="066045B3" w14:textId="4922A54E" w:rsidR="002A349A" w:rsidRPr="00531299" w:rsidRDefault="002A349A" w:rsidP="00B34D4F">
      <w:pPr>
        <w:rPr>
          <w:rFonts w:cs="Times New Roman"/>
          <w:sz w:val="26"/>
          <w:szCs w:val="26"/>
        </w:rPr>
      </w:pPr>
    </w:p>
    <w:p w14:paraId="1F388AE2" w14:textId="77777777" w:rsidR="00B07CA0" w:rsidRDefault="00B07CA0" w:rsidP="00531299">
      <w:pPr>
        <w:widowControl w:val="0"/>
        <w:autoSpaceDE w:val="0"/>
        <w:autoSpaceDN w:val="0"/>
        <w:adjustRightInd w:val="0"/>
        <w:rPr>
          <w:rFonts w:cs="Times New Roman"/>
          <w:sz w:val="26"/>
          <w:szCs w:val="26"/>
        </w:rPr>
      </w:pPr>
    </w:p>
    <w:p w14:paraId="5734B9DF" w14:textId="77777777" w:rsidR="00B07CA0" w:rsidRDefault="00B07CA0" w:rsidP="00531299">
      <w:pPr>
        <w:widowControl w:val="0"/>
        <w:autoSpaceDE w:val="0"/>
        <w:autoSpaceDN w:val="0"/>
        <w:adjustRightInd w:val="0"/>
        <w:rPr>
          <w:rFonts w:cs="Times New Roman"/>
          <w:sz w:val="26"/>
          <w:szCs w:val="26"/>
        </w:rPr>
      </w:pPr>
    </w:p>
    <w:p w14:paraId="1CCB7B94" w14:textId="77777777" w:rsidR="00B07CA0" w:rsidRDefault="00B07CA0" w:rsidP="00531299">
      <w:pPr>
        <w:widowControl w:val="0"/>
        <w:autoSpaceDE w:val="0"/>
        <w:autoSpaceDN w:val="0"/>
        <w:adjustRightInd w:val="0"/>
        <w:rPr>
          <w:rFonts w:cs="Times New Roman"/>
          <w:sz w:val="26"/>
          <w:szCs w:val="26"/>
        </w:rPr>
      </w:pPr>
    </w:p>
    <w:p w14:paraId="45508EE5" w14:textId="77777777" w:rsidR="00B07CA0" w:rsidRDefault="00B07CA0" w:rsidP="00531299">
      <w:pPr>
        <w:widowControl w:val="0"/>
        <w:autoSpaceDE w:val="0"/>
        <w:autoSpaceDN w:val="0"/>
        <w:adjustRightInd w:val="0"/>
        <w:rPr>
          <w:rFonts w:cs="Times New Roman"/>
          <w:sz w:val="26"/>
          <w:szCs w:val="26"/>
        </w:rPr>
      </w:pPr>
    </w:p>
    <w:p w14:paraId="3E86AE86" w14:textId="77777777" w:rsidR="00B07CA0" w:rsidRDefault="00B07CA0" w:rsidP="00531299">
      <w:pPr>
        <w:widowControl w:val="0"/>
        <w:autoSpaceDE w:val="0"/>
        <w:autoSpaceDN w:val="0"/>
        <w:adjustRightInd w:val="0"/>
        <w:rPr>
          <w:rFonts w:cs="Times New Roman"/>
          <w:sz w:val="26"/>
          <w:szCs w:val="26"/>
        </w:rPr>
      </w:pPr>
    </w:p>
    <w:p w14:paraId="4FE22185" w14:textId="77777777" w:rsidR="00B07CA0" w:rsidRDefault="00B07CA0" w:rsidP="00531299">
      <w:pPr>
        <w:widowControl w:val="0"/>
        <w:autoSpaceDE w:val="0"/>
        <w:autoSpaceDN w:val="0"/>
        <w:adjustRightInd w:val="0"/>
        <w:rPr>
          <w:rFonts w:cs="Times New Roman"/>
          <w:sz w:val="26"/>
          <w:szCs w:val="26"/>
        </w:rPr>
      </w:pPr>
    </w:p>
    <w:p w14:paraId="312CD92A" w14:textId="77777777" w:rsidR="00B07CA0" w:rsidRDefault="00B07CA0" w:rsidP="00531299">
      <w:pPr>
        <w:widowControl w:val="0"/>
        <w:autoSpaceDE w:val="0"/>
        <w:autoSpaceDN w:val="0"/>
        <w:adjustRightInd w:val="0"/>
        <w:rPr>
          <w:rFonts w:cs="Times New Roman"/>
          <w:sz w:val="26"/>
          <w:szCs w:val="26"/>
        </w:rPr>
      </w:pPr>
    </w:p>
    <w:p w14:paraId="7DEBA71B" w14:textId="0BD466DF" w:rsidR="00531299" w:rsidRPr="00531299" w:rsidRDefault="00B07CA0" w:rsidP="00531299">
      <w:pPr>
        <w:widowControl w:val="0"/>
        <w:autoSpaceDE w:val="0"/>
        <w:autoSpaceDN w:val="0"/>
        <w:adjustRightInd w:val="0"/>
        <w:rPr>
          <w:rFonts w:cs="Times New Roman"/>
          <w:sz w:val="26"/>
          <w:szCs w:val="26"/>
        </w:rPr>
      </w:pPr>
      <w:r>
        <w:rPr>
          <w:rFonts w:cs="Times New Roman"/>
          <w:sz w:val="26"/>
          <w:szCs w:val="26"/>
        </w:rPr>
        <w:t xml:space="preserve">Peixin Chen has sung </w:t>
      </w:r>
      <w:r w:rsidRPr="00531299">
        <w:rPr>
          <w:rFonts w:cs="Times New Roman"/>
          <w:sz w:val="26"/>
          <w:szCs w:val="26"/>
        </w:rPr>
        <w:t xml:space="preserve">Sparafucile in </w:t>
      </w:r>
      <w:r w:rsidRPr="00531299">
        <w:rPr>
          <w:rFonts w:cs="Times New Roman"/>
          <w:i/>
          <w:sz w:val="26"/>
          <w:szCs w:val="26"/>
        </w:rPr>
        <w:t>Rigoletto</w:t>
      </w:r>
      <w:r>
        <w:rPr>
          <w:rFonts w:cs="Times New Roman"/>
          <w:i/>
          <w:sz w:val="26"/>
          <w:szCs w:val="26"/>
        </w:rPr>
        <w:t xml:space="preserve"> </w:t>
      </w:r>
      <w:r w:rsidRPr="00531299">
        <w:rPr>
          <w:rFonts w:cs="Times New Roman"/>
          <w:sz w:val="26"/>
          <w:szCs w:val="26"/>
        </w:rPr>
        <w:t>at Santa Fe Opera and the Lyric Opera of Kansas City</w:t>
      </w:r>
      <w:r>
        <w:rPr>
          <w:rFonts w:cs="Times New Roman"/>
          <w:sz w:val="26"/>
          <w:szCs w:val="26"/>
        </w:rPr>
        <w:t>,</w:t>
      </w:r>
      <w:r w:rsidR="00815D23">
        <w:rPr>
          <w:rFonts w:cs="Times New Roman"/>
          <w:sz w:val="26"/>
          <w:szCs w:val="26"/>
        </w:rPr>
        <w:t xml:space="preserve"> Sarastro in</w:t>
      </w:r>
      <w:r>
        <w:rPr>
          <w:rFonts w:cs="Times New Roman"/>
          <w:sz w:val="26"/>
          <w:szCs w:val="26"/>
        </w:rPr>
        <w:t xml:space="preserve"> </w:t>
      </w:r>
      <w:r w:rsidRPr="00531299">
        <w:rPr>
          <w:rFonts w:cs="Times New Roman"/>
          <w:i/>
          <w:sz w:val="26"/>
          <w:szCs w:val="26"/>
        </w:rPr>
        <w:t>Die Zauberflöte</w:t>
      </w:r>
      <w:r>
        <w:rPr>
          <w:rFonts w:cs="Times New Roman"/>
          <w:i/>
          <w:sz w:val="26"/>
          <w:szCs w:val="26"/>
        </w:rPr>
        <w:t xml:space="preserve"> </w:t>
      </w:r>
      <w:r>
        <w:rPr>
          <w:rFonts w:cs="Times New Roman"/>
          <w:sz w:val="26"/>
          <w:szCs w:val="26"/>
        </w:rPr>
        <w:t xml:space="preserve">with Opera Philadelphia, </w:t>
      </w:r>
      <w:r w:rsidRPr="00531299">
        <w:rPr>
          <w:rFonts w:cs="Times New Roman"/>
          <w:sz w:val="26"/>
          <w:szCs w:val="26"/>
        </w:rPr>
        <w:t xml:space="preserve">Dulcamara in </w:t>
      </w:r>
      <w:r w:rsidRPr="00531299">
        <w:rPr>
          <w:rFonts w:cs="Times New Roman"/>
          <w:i/>
          <w:sz w:val="26"/>
          <w:szCs w:val="26"/>
        </w:rPr>
        <w:t>L’elisir d’amore</w:t>
      </w:r>
      <w:r>
        <w:rPr>
          <w:rFonts w:cs="Times New Roman"/>
          <w:sz w:val="26"/>
          <w:szCs w:val="26"/>
        </w:rPr>
        <w:t xml:space="preserve"> at Washington National Opera, and the Patriarch of Moscow in </w:t>
      </w:r>
      <w:r w:rsidRPr="00531299">
        <w:rPr>
          <w:rFonts w:eastAsia="Times New Roman" w:cs="Times New Roman"/>
          <w:sz w:val="26"/>
          <w:szCs w:val="26"/>
          <w:shd w:val="clear" w:color="auto" w:fill="FFFFFF"/>
        </w:rPr>
        <w:t>Dvořák’s</w:t>
      </w:r>
      <w:r w:rsidRPr="00531299">
        <w:rPr>
          <w:rFonts w:eastAsia="Times New Roman" w:cs="Times New Roman"/>
          <w:sz w:val="26"/>
          <w:szCs w:val="26"/>
        </w:rPr>
        <w:t xml:space="preserve"> </w:t>
      </w:r>
      <w:r w:rsidRPr="00531299">
        <w:rPr>
          <w:rFonts w:cs="Times New Roman"/>
          <w:i/>
          <w:sz w:val="26"/>
          <w:szCs w:val="26"/>
        </w:rPr>
        <w:t>Dmitrij</w:t>
      </w:r>
      <w:r>
        <w:rPr>
          <w:rFonts w:cs="Times New Roman"/>
          <w:i/>
          <w:sz w:val="26"/>
          <w:szCs w:val="26"/>
        </w:rPr>
        <w:t xml:space="preserve"> </w:t>
      </w:r>
      <w:r w:rsidRPr="00531299">
        <w:rPr>
          <w:rFonts w:cs="Times New Roman"/>
          <w:sz w:val="26"/>
          <w:szCs w:val="26"/>
        </w:rPr>
        <w:t>at the Bard Music Festival in a new production directed by Anne Bogart</w:t>
      </w:r>
      <w:r>
        <w:rPr>
          <w:rFonts w:cs="Times New Roman"/>
          <w:sz w:val="26"/>
          <w:szCs w:val="26"/>
        </w:rPr>
        <w:t>.</w:t>
      </w:r>
      <w:r w:rsidR="00A87174">
        <w:rPr>
          <w:rFonts w:cs="Times New Roman"/>
          <w:sz w:val="26"/>
          <w:szCs w:val="26"/>
        </w:rPr>
        <w:t xml:space="preserve">  </w:t>
      </w:r>
      <w:r w:rsidR="00EC4572">
        <w:rPr>
          <w:rFonts w:cs="Times New Roman"/>
          <w:sz w:val="26"/>
          <w:szCs w:val="26"/>
        </w:rPr>
        <w:t xml:space="preserve">With his home company of </w:t>
      </w:r>
      <w:r w:rsidR="009E3668" w:rsidRPr="00531299">
        <w:rPr>
          <w:rFonts w:cs="Times New Roman"/>
          <w:sz w:val="26"/>
          <w:szCs w:val="26"/>
        </w:rPr>
        <w:t xml:space="preserve">Houston Grand Opera, </w:t>
      </w:r>
      <w:r w:rsidR="00A87174">
        <w:rPr>
          <w:rFonts w:cs="Times New Roman"/>
          <w:sz w:val="26"/>
          <w:szCs w:val="26"/>
        </w:rPr>
        <w:t>he</w:t>
      </w:r>
      <w:r w:rsidR="00C5408A" w:rsidRPr="00531299">
        <w:rPr>
          <w:rFonts w:cs="Times New Roman"/>
          <w:sz w:val="26"/>
          <w:szCs w:val="26"/>
        </w:rPr>
        <w:t xml:space="preserve"> has bowed</w:t>
      </w:r>
      <w:r w:rsidR="00B34D4F" w:rsidRPr="00531299">
        <w:rPr>
          <w:rFonts w:cs="Times New Roman"/>
          <w:sz w:val="26"/>
          <w:szCs w:val="26"/>
        </w:rPr>
        <w:t xml:space="preserve"> as Don Bartolo in </w:t>
      </w:r>
      <w:r w:rsidR="00B34D4F" w:rsidRPr="00531299">
        <w:rPr>
          <w:rFonts w:cs="Times New Roman"/>
          <w:i/>
          <w:sz w:val="26"/>
          <w:szCs w:val="26"/>
        </w:rPr>
        <w:t>Il barbiere di S</w:t>
      </w:r>
      <w:r w:rsidR="008B7EB7" w:rsidRPr="00531299">
        <w:rPr>
          <w:rFonts w:cs="Times New Roman"/>
          <w:i/>
          <w:sz w:val="26"/>
          <w:szCs w:val="26"/>
        </w:rPr>
        <w:t>iviglia</w:t>
      </w:r>
      <w:r w:rsidR="00C5408A" w:rsidRPr="00531299">
        <w:rPr>
          <w:rFonts w:cs="Times New Roman"/>
          <w:sz w:val="26"/>
          <w:szCs w:val="26"/>
        </w:rPr>
        <w:t xml:space="preserve">, </w:t>
      </w:r>
      <w:r w:rsidR="008B7EB7" w:rsidRPr="00531299">
        <w:rPr>
          <w:rFonts w:cs="Times New Roman"/>
          <w:sz w:val="26"/>
          <w:szCs w:val="26"/>
        </w:rPr>
        <w:t xml:space="preserve">Oroveso in </w:t>
      </w:r>
      <w:r w:rsidR="008B7EB7" w:rsidRPr="00531299">
        <w:rPr>
          <w:rFonts w:cs="Times New Roman"/>
          <w:i/>
          <w:sz w:val="26"/>
          <w:szCs w:val="26"/>
        </w:rPr>
        <w:t>Norma</w:t>
      </w:r>
      <w:r w:rsidR="00C5408A" w:rsidRPr="00531299">
        <w:rPr>
          <w:rFonts w:cs="Times New Roman"/>
          <w:sz w:val="26"/>
          <w:szCs w:val="26"/>
        </w:rPr>
        <w:t>, Ferrando in </w:t>
      </w:r>
      <w:r w:rsidR="00C5408A" w:rsidRPr="00531299">
        <w:rPr>
          <w:rFonts w:cs="Times New Roman"/>
          <w:i/>
          <w:sz w:val="26"/>
          <w:szCs w:val="26"/>
        </w:rPr>
        <w:t>Il trovatore</w:t>
      </w:r>
      <w:r w:rsidR="00C5408A" w:rsidRPr="00531299">
        <w:rPr>
          <w:rFonts w:cs="Times New Roman"/>
          <w:sz w:val="26"/>
          <w:szCs w:val="26"/>
        </w:rPr>
        <w:t xml:space="preserve">, Sarastro in </w:t>
      </w:r>
      <w:r w:rsidR="00C5408A" w:rsidRPr="00531299">
        <w:rPr>
          <w:rFonts w:cs="Times New Roman"/>
          <w:i/>
          <w:sz w:val="26"/>
          <w:szCs w:val="26"/>
        </w:rPr>
        <w:t>The Magic Flute</w:t>
      </w:r>
      <w:r w:rsidR="00C5408A" w:rsidRPr="00531299">
        <w:rPr>
          <w:rFonts w:cs="Times New Roman"/>
          <w:sz w:val="26"/>
          <w:szCs w:val="26"/>
        </w:rPr>
        <w:t xml:space="preserve">, and as Hunding in </w:t>
      </w:r>
      <w:r w:rsidR="00C5408A" w:rsidRPr="00531299">
        <w:rPr>
          <w:rFonts w:cs="Times New Roman"/>
          <w:i/>
          <w:sz w:val="26"/>
          <w:szCs w:val="26"/>
        </w:rPr>
        <w:t>Die Walküre</w:t>
      </w:r>
      <w:r w:rsidR="00C5408A" w:rsidRPr="00531299">
        <w:rPr>
          <w:rFonts w:cs="Times New Roman"/>
          <w:sz w:val="26"/>
          <w:szCs w:val="26"/>
        </w:rPr>
        <w:t>.</w:t>
      </w:r>
      <w:r w:rsidR="00531299" w:rsidRPr="00531299">
        <w:rPr>
          <w:rFonts w:cs="Times New Roman"/>
          <w:sz w:val="26"/>
          <w:szCs w:val="26"/>
        </w:rPr>
        <w:t xml:space="preserve">  As a member of the Merola Program under the auspices of San Francisco Opera, he appeared as Basilio in performances of </w:t>
      </w:r>
      <w:r w:rsidR="00531299" w:rsidRPr="00531299">
        <w:rPr>
          <w:rFonts w:cs="Times New Roman"/>
          <w:i/>
          <w:sz w:val="26"/>
          <w:szCs w:val="26"/>
        </w:rPr>
        <w:t>Il barbiere di Siviglia</w:t>
      </w:r>
      <w:r w:rsidR="00531299" w:rsidRPr="00531299">
        <w:rPr>
          <w:rFonts w:cs="Times New Roman"/>
          <w:sz w:val="26"/>
          <w:szCs w:val="26"/>
        </w:rPr>
        <w:t xml:space="preserve">.  </w:t>
      </w:r>
    </w:p>
    <w:p w14:paraId="67CB5A27" w14:textId="33DE9AF6" w:rsidR="00B34D4F" w:rsidRPr="00531299" w:rsidRDefault="00B34D4F" w:rsidP="00B34D4F">
      <w:pPr>
        <w:rPr>
          <w:rFonts w:cs="Times New Roman"/>
          <w:sz w:val="26"/>
          <w:szCs w:val="26"/>
        </w:rPr>
      </w:pPr>
    </w:p>
    <w:p w14:paraId="0F5DD776" w14:textId="6C1A6CCA" w:rsidR="00C5408A" w:rsidRPr="00531299" w:rsidRDefault="00C5408A" w:rsidP="00C5408A">
      <w:pPr>
        <w:widowControl w:val="0"/>
        <w:autoSpaceDE w:val="0"/>
        <w:autoSpaceDN w:val="0"/>
        <w:adjustRightInd w:val="0"/>
        <w:rPr>
          <w:rFonts w:cs="Times New Roman"/>
          <w:sz w:val="26"/>
          <w:szCs w:val="26"/>
        </w:rPr>
      </w:pPr>
      <w:bookmarkStart w:id="5" w:name="OLE_LINK9"/>
      <w:bookmarkStart w:id="6" w:name="OLE_LINK10"/>
      <w:bookmarkEnd w:id="1"/>
      <w:bookmarkEnd w:id="2"/>
      <w:r w:rsidRPr="00531299">
        <w:rPr>
          <w:rFonts w:cs="Times New Roman"/>
          <w:i/>
          <w:sz w:val="26"/>
          <w:szCs w:val="26"/>
        </w:rPr>
        <w:t>Le nozze di Figaro</w:t>
      </w:r>
      <w:r w:rsidRPr="00531299">
        <w:rPr>
          <w:rFonts w:cs="Times New Roman"/>
          <w:sz w:val="26"/>
          <w:szCs w:val="26"/>
        </w:rPr>
        <w:t xml:space="preserve"> has featured prominently in the bass’ career assaying the title role in a new production by David Paul for Opera Saratoga and bowing as Bartolo at the Houston Grand Opera conducted by Harry Bicket in the company’s acclaimed production by Michael Grandage, at Beijing’s National Center for the Performing Arts, and in fully-staged performances with the Milwaukee Symphony Orchestra led by Edo de Waart.</w:t>
      </w:r>
    </w:p>
    <w:p w14:paraId="1E1F7853" w14:textId="77777777" w:rsidR="00C5408A" w:rsidRPr="00531299" w:rsidRDefault="00C5408A" w:rsidP="00C5408A">
      <w:pPr>
        <w:widowControl w:val="0"/>
        <w:autoSpaceDE w:val="0"/>
        <w:autoSpaceDN w:val="0"/>
        <w:adjustRightInd w:val="0"/>
        <w:rPr>
          <w:rFonts w:cs="Times New Roman"/>
          <w:sz w:val="26"/>
          <w:szCs w:val="26"/>
        </w:rPr>
      </w:pPr>
    </w:p>
    <w:p w14:paraId="5D464892" w14:textId="3B077B7E" w:rsidR="00C5408A" w:rsidRPr="00531299" w:rsidRDefault="00C5408A" w:rsidP="00C5408A">
      <w:pPr>
        <w:widowControl w:val="0"/>
        <w:autoSpaceDE w:val="0"/>
        <w:autoSpaceDN w:val="0"/>
        <w:adjustRightInd w:val="0"/>
        <w:rPr>
          <w:rFonts w:cs="Times New Roman"/>
          <w:sz w:val="26"/>
          <w:szCs w:val="26"/>
        </w:rPr>
      </w:pPr>
      <w:r w:rsidRPr="00531299">
        <w:rPr>
          <w:rFonts w:cs="Times New Roman"/>
          <w:sz w:val="26"/>
          <w:szCs w:val="26"/>
        </w:rPr>
        <w:t>Peixin Chen’s concert schedule has included performances of t</w:t>
      </w:r>
      <w:r w:rsidR="00737BDC" w:rsidRPr="00531299">
        <w:rPr>
          <w:rFonts w:cs="Times New Roman"/>
          <w:sz w:val="26"/>
          <w:szCs w:val="26"/>
        </w:rPr>
        <w:t xml:space="preserve">he Verdi Requiem </w:t>
      </w:r>
      <w:r w:rsidR="00E917EC" w:rsidRPr="00531299">
        <w:rPr>
          <w:rFonts w:cs="Times New Roman"/>
          <w:sz w:val="26"/>
          <w:szCs w:val="26"/>
        </w:rPr>
        <w:t xml:space="preserve">with the Houston Grand Opera Orchestra and Chorus </w:t>
      </w:r>
      <w:r w:rsidR="00737BDC" w:rsidRPr="00531299">
        <w:rPr>
          <w:rFonts w:cs="Times New Roman"/>
          <w:sz w:val="26"/>
          <w:szCs w:val="26"/>
        </w:rPr>
        <w:t>conducted by Music Dir</w:t>
      </w:r>
      <w:r w:rsidRPr="00531299">
        <w:rPr>
          <w:rFonts w:cs="Times New Roman"/>
          <w:sz w:val="26"/>
          <w:szCs w:val="26"/>
        </w:rPr>
        <w:t xml:space="preserve">ector Patrick Summers and Beethoven’s Ninth Symphony with </w:t>
      </w:r>
      <w:r w:rsidR="00737BDC" w:rsidRPr="00531299">
        <w:rPr>
          <w:rFonts w:cs="Times New Roman"/>
          <w:sz w:val="26"/>
          <w:szCs w:val="26"/>
        </w:rPr>
        <w:t>Leonard Slatkin</w:t>
      </w:r>
      <w:r w:rsidRPr="00531299">
        <w:rPr>
          <w:rFonts w:cs="Times New Roman"/>
          <w:sz w:val="26"/>
          <w:szCs w:val="26"/>
        </w:rPr>
        <w:t xml:space="preserve"> and the Detroit Symphony Orchestra as well as with </w:t>
      </w:r>
      <w:r w:rsidR="00737BDC" w:rsidRPr="00531299">
        <w:rPr>
          <w:rFonts w:cs="Times New Roman"/>
          <w:sz w:val="26"/>
          <w:szCs w:val="26"/>
        </w:rPr>
        <w:t>Andrés Orozco-E</w:t>
      </w:r>
      <w:r w:rsidR="001D73A7" w:rsidRPr="00531299">
        <w:rPr>
          <w:rFonts w:cs="Times New Roman"/>
          <w:sz w:val="26"/>
          <w:szCs w:val="26"/>
        </w:rPr>
        <w:t>strada and the Hou</w:t>
      </w:r>
      <w:r w:rsidR="00E917EC" w:rsidRPr="00531299">
        <w:rPr>
          <w:rFonts w:cs="Times New Roman"/>
          <w:sz w:val="26"/>
          <w:szCs w:val="26"/>
        </w:rPr>
        <w:t>ston Symphony</w:t>
      </w:r>
      <w:r w:rsidRPr="00531299">
        <w:rPr>
          <w:rFonts w:cs="Times New Roman"/>
          <w:sz w:val="26"/>
          <w:szCs w:val="26"/>
        </w:rPr>
        <w:t>.</w:t>
      </w:r>
    </w:p>
    <w:p w14:paraId="7A398FCE" w14:textId="77777777" w:rsidR="00C5408A" w:rsidRPr="00531299" w:rsidRDefault="00C5408A" w:rsidP="00C5408A">
      <w:pPr>
        <w:widowControl w:val="0"/>
        <w:autoSpaceDE w:val="0"/>
        <w:autoSpaceDN w:val="0"/>
        <w:adjustRightInd w:val="0"/>
        <w:rPr>
          <w:rFonts w:cs="Times New Roman"/>
          <w:sz w:val="26"/>
          <w:szCs w:val="26"/>
        </w:rPr>
      </w:pPr>
    </w:p>
    <w:bookmarkEnd w:id="3"/>
    <w:bookmarkEnd w:id="4"/>
    <w:bookmarkEnd w:id="5"/>
    <w:bookmarkEnd w:id="6"/>
    <w:p w14:paraId="1E1AE9A6" w14:textId="2D913D7F" w:rsidR="007E2251" w:rsidRPr="00531299" w:rsidRDefault="007E2251" w:rsidP="007E2251">
      <w:pPr>
        <w:widowControl w:val="0"/>
        <w:autoSpaceDE w:val="0"/>
        <w:autoSpaceDN w:val="0"/>
        <w:adjustRightInd w:val="0"/>
        <w:rPr>
          <w:rFonts w:cs="Times New Roman"/>
          <w:sz w:val="26"/>
          <w:szCs w:val="26"/>
        </w:rPr>
      </w:pPr>
    </w:p>
    <w:p w14:paraId="0D80E1D0" w14:textId="2463A76E" w:rsidR="007E2251" w:rsidRPr="00531299" w:rsidRDefault="007E2251" w:rsidP="00E9153E">
      <w:pPr>
        <w:widowControl w:val="0"/>
        <w:autoSpaceDE w:val="0"/>
        <w:autoSpaceDN w:val="0"/>
        <w:adjustRightInd w:val="0"/>
        <w:rPr>
          <w:rFonts w:cs="Times New Roman"/>
          <w:sz w:val="26"/>
          <w:szCs w:val="26"/>
        </w:rPr>
      </w:pPr>
    </w:p>
    <w:p w14:paraId="58F55921" w14:textId="77777777" w:rsidR="007E2251" w:rsidRPr="00531299" w:rsidRDefault="007E2251" w:rsidP="00E9153E">
      <w:pPr>
        <w:widowControl w:val="0"/>
        <w:autoSpaceDE w:val="0"/>
        <w:autoSpaceDN w:val="0"/>
        <w:adjustRightInd w:val="0"/>
        <w:rPr>
          <w:rFonts w:cs="Times New Roman"/>
          <w:sz w:val="26"/>
          <w:szCs w:val="26"/>
        </w:rPr>
      </w:pPr>
    </w:p>
    <w:p w14:paraId="6808920F" w14:textId="77777777" w:rsidR="00E9153E" w:rsidRPr="00531299" w:rsidRDefault="00E9153E" w:rsidP="001D73A7">
      <w:pPr>
        <w:rPr>
          <w:rFonts w:cs="Times New Roman"/>
          <w:sz w:val="26"/>
          <w:szCs w:val="26"/>
        </w:rPr>
      </w:pPr>
    </w:p>
    <w:sectPr w:rsidR="00E9153E" w:rsidRPr="00531299"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2589E" w:rsidRDefault="00A2589E" w:rsidP="003A25F5">
      <w:r>
        <w:separator/>
      </w:r>
    </w:p>
  </w:endnote>
  <w:endnote w:type="continuationSeparator" w:id="0">
    <w:p w14:paraId="3FF2FC97" w14:textId="77777777" w:rsidR="00A2589E" w:rsidRDefault="00A2589E"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3A4D9A5" w:rsidR="00A2589E" w:rsidRPr="00255C1E" w:rsidRDefault="00A2589E" w:rsidP="00255C1E">
    <w:pPr>
      <w:jc w:val="center"/>
      <w:rPr>
        <w:sz w:val="28"/>
        <w:szCs w:val="28"/>
      </w:rPr>
    </w:pPr>
    <w:r>
      <w:rPr>
        <w:sz w:val="28"/>
        <w:szCs w:val="28"/>
      </w:rPr>
      <w:t>A</w:t>
    </w:r>
    <w:r w:rsidR="00561D85">
      <w:rPr>
        <w:sz w:val="28"/>
        <w:szCs w:val="28"/>
      </w:rPr>
      <w:t>UGUST 2020</w:t>
    </w:r>
    <w:r w:rsidRPr="00255C1E">
      <w:rPr>
        <w:sz w:val="28"/>
        <w:szCs w:val="28"/>
      </w:rPr>
      <w:t xml:space="preserve">: PLEASE DESTROY PREVIOUSLY DATED </w:t>
    </w:r>
    <w:r>
      <w:rPr>
        <w:sz w:val="28"/>
        <w:szCs w:val="28"/>
      </w:rPr>
      <w:t>MATERIALS</w:t>
    </w:r>
  </w:p>
  <w:p w14:paraId="735FBD81" w14:textId="77777777" w:rsidR="00A2589E" w:rsidRPr="00255C1E" w:rsidRDefault="00A2589E" w:rsidP="00255C1E">
    <w:pPr>
      <w:jc w:val="center"/>
      <w:rPr>
        <w:sz w:val="28"/>
        <w:szCs w:val="28"/>
      </w:rPr>
    </w:pPr>
    <w:r w:rsidRPr="00255C1E">
      <w:rPr>
        <w:sz w:val="28"/>
        <w:szCs w:val="28"/>
      </w:rPr>
      <w:t>For additional information, please contact Étude Arts, LLC</w:t>
    </w:r>
  </w:p>
  <w:p w14:paraId="3AF5E2A4" w14:textId="77777777" w:rsidR="00A2589E" w:rsidRPr="00255C1E" w:rsidRDefault="005225D7" w:rsidP="00255C1E">
    <w:pPr>
      <w:jc w:val="center"/>
      <w:rPr>
        <w:sz w:val="28"/>
        <w:szCs w:val="28"/>
      </w:rPr>
    </w:pPr>
    <w:hyperlink r:id="rId1" w:history="1">
      <w:r w:rsidR="00A2589E" w:rsidRPr="00255C1E">
        <w:rPr>
          <w:rStyle w:val="Hyperlink"/>
          <w:sz w:val="28"/>
          <w:szCs w:val="28"/>
        </w:rPr>
        <w:t>www.etudearts.com</w:t>
      </w:r>
    </w:hyperlink>
  </w:p>
  <w:p w14:paraId="06049342" w14:textId="77777777" w:rsidR="00A2589E" w:rsidRDefault="00A258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2589E" w:rsidRDefault="00A2589E" w:rsidP="003A25F5">
      <w:r>
        <w:separator/>
      </w:r>
    </w:p>
  </w:footnote>
  <w:footnote w:type="continuationSeparator" w:id="0">
    <w:p w14:paraId="5C9D83DB" w14:textId="77777777" w:rsidR="00A2589E" w:rsidRDefault="00A2589E"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2589E" w:rsidRDefault="00A2589E"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6011D"/>
    <w:rsid w:val="00083DCA"/>
    <w:rsid w:val="001D73A7"/>
    <w:rsid w:val="001F761E"/>
    <w:rsid w:val="00213484"/>
    <w:rsid w:val="00221272"/>
    <w:rsid w:val="00255C1E"/>
    <w:rsid w:val="002A349A"/>
    <w:rsid w:val="00331E7C"/>
    <w:rsid w:val="00355A0E"/>
    <w:rsid w:val="003A0AFB"/>
    <w:rsid w:val="003A25F5"/>
    <w:rsid w:val="003C54F8"/>
    <w:rsid w:val="00465E7D"/>
    <w:rsid w:val="004736EE"/>
    <w:rsid w:val="004A424B"/>
    <w:rsid w:val="004C637A"/>
    <w:rsid w:val="004D1760"/>
    <w:rsid w:val="005225D7"/>
    <w:rsid w:val="00531299"/>
    <w:rsid w:val="00540E50"/>
    <w:rsid w:val="00561D85"/>
    <w:rsid w:val="005869D6"/>
    <w:rsid w:val="00587BBF"/>
    <w:rsid w:val="00641D49"/>
    <w:rsid w:val="007144A6"/>
    <w:rsid w:val="00730A00"/>
    <w:rsid w:val="00737BDC"/>
    <w:rsid w:val="00766AB7"/>
    <w:rsid w:val="007B38A7"/>
    <w:rsid w:val="007B44D2"/>
    <w:rsid w:val="007E2251"/>
    <w:rsid w:val="00814ADD"/>
    <w:rsid w:val="00815D23"/>
    <w:rsid w:val="008442DE"/>
    <w:rsid w:val="008B7EB7"/>
    <w:rsid w:val="008E46D0"/>
    <w:rsid w:val="00904C25"/>
    <w:rsid w:val="00906C09"/>
    <w:rsid w:val="00933BC5"/>
    <w:rsid w:val="009C3E2D"/>
    <w:rsid w:val="009E3668"/>
    <w:rsid w:val="009E3C32"/>
    <w:rsid w:val="009E5CBE"/>
    <w:rsid w:val="00A13C8E"/>
    <w:rsid w:val="00A2589E"/>
    <w:rsid w:val="00A33974"/>
    <w:rsid w:val="00A423D5"/>
    <w:rsid w:val="00A87174"/>
    <w:rsid w:val="00B07CA0"/>
    <w:rsid w:val="00B34D4F"/>
    <w:rsid w:val="00B43FC6"/>
    <w:rsid w:val="00B532C9"/>
    <w:rsid w:val="00B77A6E"/>
    <w:rsid w:val="00B956D4"/>
    <w:rsid w:val="00C4162D"/>
    <w:rsid w:val="00C505F0"/>
    <w:rsid w:val="00C5408A"/>
    <w:rsid w:val="00C827A4"/>
    <w:rsid w:val="00D176A1"/>
    <w:rsid w:val="00D82039"/>
    <w:rsid w:val="00DD07BB"/>
    <w:rsid w:val="00E54EA4"/>
    <w:rsid w:val="00E9153E"/>
    <w:rsid w:val="00E917EC"/>
    <w:rsid w:val="00EC0E6F"/>
    <w:rsid w:val="00EC4572"/>
    <w:rsid w:val="00EF612F"/>
    <w:rsid w:val="00F7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customStyle="1" w:styleId="apple-converted-space">
    <w:name w:val="apple-converted-space"/>
    <w:basedOn w:val="DefaultParagraphFont"/>
    <w:rsid w:val="00B34D4F"/>
  </w:style>
  <w:style w:type="character" w:styleId="Emphasis">
    <w:name w:val="Emphasis"/>
    <w:basedOn w:val="DefaultParagraphFont"/>
    <w:uiPriority w:val="20"/>
    <w:qFormat/>
    <w:rsid w:val="004A424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customStyle="1" w:styleId="apple-converted-space">
    <w:name w:val="apple-converted-space"/>
    <w:basedOn w:val="DefaultParagraphFont"/>
    <w:rsid w:val="00B34D4F"/>
  </w:style>
  <w:style w:type="character" w:styleId="Emphasis">
    <w:name w:val="Emphasis"/>
    <w:basedOn w:val="DefaultParagraphFont"/>
    <w:uiPriority w:val="20"/>
    <w:qFormat/>
    <w:rsid w:val="004A4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6910">
      <w:bodyDiv w:val="1"/>
      <w:marLeft w:val="0"/>
      <w:marRight w:val="0"/>
      <w:marTop w:val="0"/>
      <w:marBottom w:val="0"/>
      <w:divBdr>
        <w:top w:val="none" w:sz="0" w:space="0" w:color="auto"/>
        <w:left w:val="none" w:sz="0" w:space="0" w:color="auto"/>
        <w:bottom w:val="none" w:sz="0" w:space="0" w:color="auto"/>
        <w:right w:val="none" w:sz="0" w:space="0" w:color="auto"/>
      </w:divBdr>
    </w:div>
    <w:div w:id="1451322880">
      <w:bodyDiv w:val="1"/>
      <w:marLeft w:val="0"/>
      <w:marRight w:val="0"/>
      <w:marTop w:val="0"/>
      <w:marBottom w:val="0"/>
      <w:divBdr>
        <w:top w:val="none" w:sz="0" w:space="0" w:color="auto"/>
        <w:left w:val="none" w:sz="0" w:space="0" w:color="auto"/>
        <w:bottom w:val="none" w:sz="0" w:space="0" w:color="auto"/>
        <w:right w:val="none" w:sz="0" w:space="0" w:color="auto"/>
      </w:divBdr>
    </w:div>
    <w:div w:id="1749956398">
      <w:bodyDiv w:val="1"/>
      <w:marLeft w:val="0"/>
      <w:marRight w:val="0"/>
      <w:marTop w:val="0"/>
      <w:marBottom w:val="0"/>
      <w:divBdr>
        <w:top w:val="none" w:sz="0" w:space="0" w:color="auto"/>
        <w:left w:val="none" w:sz="0" w:space="0" w:color="auto"/>
        <w:bottom w:val="none" w:sz="0" w:space="0" w:color="auto"/>
        <w:right w:val="none" w:sz="0" w:space="0" w:color="auto"/>
      </w:divBdr>
    </w:div>
    <w:div w:id="1968312075">
      <w:bodyDiv w:val="1"/>
      <w:marLeft w:val="0"/>
      <w:marRight w:val="0"/>
      <w:marTop w:val="0"/>
      <w:marBottom w:val="0"/>
      <w:divBdr>
        <w:top w:val="none" w:sz="0" w:space="0" w:color="auto"/>
        <w:left w:val="none" w:sz="0" w:space="0" w:color="auto"/>
        <w:bottom w:val="none" w:sz="0" w:space="0" w:color="auto"/>
        <w:right w:val="none" w:sz="0" w:space="0" w:color="auto"/>
      </w:divBdr>
    </w:div>
    <w:div w:id="2040204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Macintosh Word</Application>
  <DocSecurity>0</DocSecurity>
  <Lines>24</Lines>
  <Paragraphs>6</Paragraphs>
  <ScaleCrop>false</ScaleCrop>
  <Company>Étude Arts LLC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2020-08-23T03:27:00Z</dcterms:created>
  <dcterms:modified xsi:type="dcterms:W3CDTF">2020-08-23T03:27:00Z</dcterms:modified>
</cp:coreProperties>
</file>