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3755C79B" w:rsidR="003A25F5" w:rsidRDefault="0054465E" w:rsidP="0054465E">
      <w:pPr>
        <w:jc w:val="center"/>
        <w:rPr>
          <w:sz w:val="36"/>
          <w:szCs w:val="36"/>
        </w:rPr>
      </w:pPr>
      <w:r>
        <w:rPr>
          <w:sz w:val="36"/>
          <w:szCs w:val="36"/>
        </w:rPr>
        <w:t>MICHELE ANGELINI, Tenor</w:t>
      </w:r>
    </w:p>
    <w:p w14:paraId="135ECFC7" w14:textId="77777777" w:rsidR="0054465E" w:rsidRDefault="0054465E" w:rsidP="0054465E">
      <w:pPr>
        <w:rPr>
          <w:sz w:val="36"/>
          <w:szCs w:val="36"/>
        </w:rPr>
      </w:pPr>
    </w:p>
    <w:p w14:paraId="70D755A1" w14:textId="77777777" w:rsidR="0054465E" w:rsidRDefault="0054465E" w:rsidP="0054465E">
      <w:pPr>
        <w:rPr>
          <w:sz w:val="36"/>
          <w:szCs w:val="36"/>
        </w:rPr>
      </w:pPr>
    </w:p>
    <w:p w14:paraId="661BA47B" w14:textId="77777777" w:rsidR="0052037A" w:rsidRDefault="0052037A" w:rsidP="00146747">
      <w:pPr>
        <w:widowControl w:val="0"/>
        <w:autoSpaceDE w:val="0"/>
        <w:autoSpaceDN w:val="0"/>
        <w:adjustRightInd w:val="0"/>
        <w:rPr>
          <w:rFonts w:ascii="Cambria" w:hAnsi="Cambria" w:cs="Cambria"/>
        </w:rPr>
      </w:pPr>
      <w:bookmarkStart w:id="0" w:name="OLE_LINK55"/>
      <w:bookmarkStart w:id="1" w:name="OLE_LINK56"/>
    </w:p>
    <w:p w14:paraId="4DEC43E2" w14:textId="77777777" w:rsidR="00146747" w:rsidRDefault="00146747" w:rsidP="00146747">
      <w:pPr>
        <w:widowControl w:val="0"/>
        <w:autoSpaceDE w:val="0"/>
        <w:autoSpaceDN w:val="0"/>
        <w:adjustRightInd w:val="0"/>
        <w:rPr>
          <w:rFonts w:ascii="Cambria" w:hAnsi="Cambria" w:cs="Cambria"/>
        </w:rPr>
      </w:pPr>
      <w:r w:rsidRPr="00146747">
        <w:rPr>
          <w:rFonts w:ascii="Cambria" w:hAnsi="Cambria" w:cs="Cambria"/>
        </w:rPr>
        <w:t xml:space="preserve">Heralded by the </w:t>
      </w:r>
      <w:r w:rsidRPr="00146747">
        <w:rPr>
          <w:rFonts w:ascii="Cambria" w:hAnsi="Cambria" w:cs="Cambria"/>
          <w:i/>
          <w:iCs/>
        </w:rPr>
        <w:t>Dallas Morning News</w:t>
      </w:r>
      <w:r w:rsidRPr="00146747">
        <w:rPr>
          <w:rFonts w:ascii="Cambria" w:hAnsi="Cambria" w:cs="Cambria"/>
        </w:rPr>
        <w:t xml:space="preserve"> as an artist who "displays a voice of silken loveliness as well as graceful agility," Michele Angelini made his European operatic debut at the Rossini Opera Festival in Pesaro as Conte di Libenskof in </w:t>
      </w:r>
      <w:r w:rsidRPr="00146747">
        <w:rPr>
          <w:rFonts w:ascii="Cambria" w:hAnsi="Cambria" w:cs="Cambria"/>
          <w:i/>
          <w:iCs/>
        </w:rPr>
        <w:t>Il viaggio a Reims</w:t>
      </w:r>
      <w:r w:rsidRPr="00146747">
        <w:rPr>
          <w:rFonts w:ascii="Cambria" w:hAnsi="Cambria" w:cs="Cambria"/>
        </w:rPr>
        <w:t> and thrills audiences on leading international stages in repertoire of Bellini, Donizetti, Gluck, Händel, Mozart, and Rossini.</w:t>
      </w:r>
    </w:p>
    <w:p w14:paraId="7E098771" w14:textId="77777777" w:rsidR="00146747" w:rsidRPr="00146747" w:rsidRDefault="00146747" w:rsidP="00146747">
      <w:pPr>
        <w:widowControl w:val="0"/>
        <w:autoSpaceDE w:val="0"/>
        <w:autoSpaceDN w:val="0"/>
        <w:adjustRightInd w:val="0"/>
        <w:rPr>
          <w:rFonts w:ascii="Helvetica Neue" w:hAnsi="Helvetica Neue" w:cs="Helvetica Neue"/>
        </w:rPr>
      </w:pPr>
    </w:p>
    <w:p w14:paraId="7BF51754" w14:textId="26034285" w:rsidR="00146747" w:rsidRDefault="00146747" w:rsidP="00146747">
      <w:pPr>
        <w:widowControl w:val="0"/>
        <w:autoSpaceDE w:val="0"/>
        <w:autoSpaceDN w:val="0"/>
        <w:adjustRightInd w:val="0"/>
        <w:rPr>
          <w:rFonts w:ascii="Cambria" w:hAnsi="Cambria" w:cs="Cambria"/>
        </w:rPr>
      </w:pPr>
      <w:r w:rsidRPr="00146747">
        <w:rPr>
          <w:rFonts w:ascii="Cambria" w:hAnsi="Cambria" w:cs="Cambria"/>
        </w:rPr>
        <w:t xml:space="preserve">Michele Angelini makes </w:t>
      </w:r>
      <w:r w:rsidR="0052037A">
        <w:rPr>
          <w:rFonts w:ascii="Cambria" w:hAnsi="Cambria" w:cs="Cambria"/>
        </w:rPr>
        <w:t>two</w:t>
      </w:r>
      <w:r w:rsidRPr="00146747">
        <w:rPr>
          <w:rFonts w:ascii="Cambria" w:hAnsi="Cambria" w:cs="Cambria"/>
        </w:rPr>
        <w:t xml:space="preserve"> distinguished debuts in the 2016-17 season: a Metropolitan Opera debut as Ruodi in the company’s new production of </w:t>
      </w:r>
      <w:r w:rsidRPr="00146747">
        <w:rPr>
          <w:rFonts w:ascii="Cambria" w:hAnsi="Cambria" w:cs="Cambria"/>
          <w:i/>
          <w:iCs/>
        </w:rPr>
        <w:t>Guillaume Tell</w:t>
      </w:r>
      <w:r w:rsidRPr="00146747">
        <w:rPr>
          <w:rFonts w:ascii="Cambria" w:hAnsi="Cambria" w:cs="Cambria"/>
        </w:rPr>
        <w:t xml:space="preserve"> directed by Pierre Audi and conducted by Fabio Luisi; </w:t>
      </w:r>
      <w:r w:rsidR="0052037A">
        <w:rPr>
          <w:rFonts w:ascii="Cambria" w:hAnsi="Cambria" w:cs="Cambria"/>
        </w:rPr>
        <w:t xml:space="preserve">and </w:t>
      </w:r>
      <w:r w:rsidRPr="00146747">
        <w:rPr>
          <w:rFonts w:ascii="Cambria" w:hAnsi="Cambria" w:cs="Cambria"/>
        </w:rPr>
        <w:t xml:space="preserve">an Opera Philadelphia debut as Argirio in Rossini’s </w:t>
      </w:r>
      <w:r w:rsidRPr="00146747">
        <w:rPr>
          <w:rFonts w:ascii="Cambria" w:hAnsi="Cambria" w:cs="Cambria"/>
          <w:i/>
          <w:iCs/>
        </w:rPr>
        <w:t xml:space="preserve">Tancredi </w:t>
      </w:r>
      <w:r w:rsidRPr="00146747">
        <w:rPr>
          <w:rFonts w:ascii="Cambria" w:hAnsi="Cambria" w:cs="Cambria"/>
        </w:rPr>
        <w:t>in a new production by Emilio Sagi, conducted by Music Director Corrado Rovaris.</w:t>
      </w:r>
    </w:p>
    <w:bookmarkEnd w:id="0"/>
    <w:bookmarkEnd w:id="1"/>
    <w:p w14:paraId="4E9DEAF8" w14:textId="77777777" w:rsidR="00146747" w:rsidRPr="00146747" w:rsidRDefault="00146747" w:rsidP="00146747">
      <w:pPr>
        <w:widowControl w:val="0"/>
        <w:autoSpaceDE w:val="0"/>
        <w:autoSpaceDN w:val="0"/>
        <w:adjustRightInd w:val="0"/>
        <w:rPr>
          <w:rFonts w:ascii="Helvetica Neue" w:hAnsi="Helvetica Neue" w:cs="Helvetica Neue"/>
        </w:rPr>
      </w:pPr>
    </w:p>
    <w:p w14:paraId="048CF6BE" w14:textId="77777777" w:rsidR="00146747" w:rsidRPr="00146747" w:rsidRDefault="00146747" w:rsidP="00146747">
      <w:pPr>
        <w:widowControl w:val="0"/>
        <w:autoSpaceDE w:val="0"/>
        <w:autoSpaceDN w:val="0"/>
        <w:adjustRightInd w:val="0"/>
        <w:rPr>
          <w:rFonts w:ascii="Helvetica Neue" w:hAnsi="Helvetica Neue" w:cs="Helvetica Neue"/>
        </w:rPr>
      </w:pPr>
      <w:bookmarkStart w:id="2" w:name="OLE_LINK57"/>
      <w:bookmarkStart w:id="3" w:name="OLE_LINK58"/>
      <w:r w:rsidRPr="00146747">
        <w:rPr>
          <w:rFonts w:ascii="Cambria" w:hAnsi="Cambria" w:cs="Cambria"/>
        </w:rPr>
        <w:t xml:space="preserve">Last season, Michele Angelini sang the title role of Gluck’s </w:t>
      </w:r>
      <w:r w:rsidRPr="00146747">
        <w:rPr>
          <w:rFonts w:ascii="Cambria" w:hAnsi="Cambria" w:cs="Cambria"/>
          <w:i/>
          <w:iCs/>
        </w:rPr>
        <w:t xml:space="preserve">Orphée et Eurydice </w:t>
      </w:r>
      <w:r w:rsidRPr="00146747">
        <w:rPr>
          <w:rFonts w:ascii="Cambria" w:hAnsi="Cambria" w:cs="Cambria"/>
        </w:rPr>
        <w:t xml:space="preserve">at the Royal Opera House, Covent Garden with Sir John Eliot Gardner and the English Baroque Soloists in a new production co-directed by Hofesh Shechter and John Fulljames; he delivered the title role on an international concert tour with Sir John Eliot Gardiner leading the Monteverdi Choir and English Baroque Soloists.  His acclaimed portrayal of Conte Almaviva was heard in productions of </w:t>
      </w:r>
      <w:r w:rsidRPr="00146747">
        <w:rPr>
          <w:rFonts w:ascii="Cambria" w:hAnsi="Cambria" w:cs="Cambria"/>
          <w:i/>
          <w:iCs/>
        </w:rPr>
        <w:t xml:space="preserve">Il barbiere di Siviglia </w:t>
      </w:r>
      <w:r w:rsidRPr="00146747">
        <w:rPr>
          <w:rFonts w:ascii="Cambria" w:hAnsi="Cambria" w:cs="Cambria"/>
        </w:rPr>
        <w:t xml:space="preserve">at the opera companies of Seville, Bilbao, and Pittsburgh, and the tenor made a Glimmerglass Festival debut as Giannetto in a new production of </w:t>
      </w:r>
      <w:r w:rsidRPr="00146747">
        <w:rPr>
          <w:rFonts w:ascii="Cambria" w:hAnsi="Cambria" w:cs="Cambria"/>
          <w:i/>
          <w:iCs/>
        </w:rPr>
        <w:t>La gazza ladra</w:t>
      </w:r>
      <w:r w:rsidRPr="00146747">
        <w:rPr>
          <w:rFonts w:ascii="Cambria" w:hAnsi="Cambria" w:cs="Cambria"/>
        </w:rPr>
        <w:t>.</w:t>
      </w:r>
    </w:p>
    <w:p w14:paraId="1B4BFBBF" w14:textId="77777777" w:rsidR="00146747" w:rsidRDefault="00146747" w:rsidP="00146747">
      <w:pPr>
        <w:widowControl w:val="0"/>
        <w:autoSpaceDE w:val="0"/>
        <w:autoSpaceDN w:val="0"/>
        <w:adjustRightInd w:val="0"/>
        <w:rPr>
          <w:rFonts w:ascii="Cambria" w:hAnsi="Cambria" w:cs="Cambria"/>
        </w:rPr>
      </w:pPr>
    </w:p>
    <w:p w14:paraId="2EE28901" w14:textId="0C286588"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xml:space="preserve">Highlights of recent seasons include </w:t>
      </w:r>
      <w:r w:rsidRPr="00146747">
        <w:rPr>
          <w:rFonts w:ascii="Cambria" w:hAnsi="Cambria" w:cs="Cambria"/>
          <w:i/>
          <w:iCs/>
        </w:rPr>
        <w:t xml:space="preserve">Il barbiere di Siviglia </w:t>
      </w:r>
      <w:r w:rsidRPr="00146747">
        <w:rPr>
          <w:rFonts w:ascii="Cambria" w:hAnsi="Cambria" w:cs="Cambria"/>
        </w:rPr>
        <w:t>with the Royal Opera House, Covent Garden, Staatsoper im Schiller Theater Berlin, the Royal Swedi</w:t>
      </w:r>
      <w:r w:rsidR="004E3336">
        <w:rPr>
          <w:rFonts w:ascii="Cambria" w:hAnsi="Cambria" w:cs="Cambria"/>
        </w:rPr>
        <w:t>sh Opera, and New Orleans Opera;</w:t>
      </w:r>
      <w:r w:rsidRPr="00146747">
        <w:rPr>
          <w:rFonts w:ascii="Cambria" w:hAnsi="Cambria" w:cs="Cambria"/>
        </w:rPr>
        <w:t xml:space="preserve"> Libenskof in </w:t>
      </w:r>
      <w:r w:rsidRPr="00146747">
        <w:rPr>
          <w:rFonts w:ascii="Cambria" w:hAnsi="Cambria" w:cs="Cambria"/>
          <w:i/>
          <w:iCs/>
        </w:rPr>
        <w:t>Il viaggio a Reims</w:t>
      </w:r>
      <w:r w:rsidRPr="00146747">
        <w:rPr>
          <w:rFonts w:ascii="Cambria" w:hAnsi="Cambria" w:cs="Cambria"/>
        </w:rPr>
        <w:t> at Maggio Musicale Fior</w:t>
      </w:r>
      <w:r w:rsidR="004E3336">
        <w:rPr>
          <w:rFonts w:ascii="Cambria" w:hAnsi="Cambria" w:cs="Cambria"/>
        </w:rPr>
        <w:t>entino;</w:t>
      </w:r>
      <w:r w:rsidRPr="00146747">
        <w:rPr>
          <w:rFonts w:ascii="Cambria" w:hAnsi="Cambria" w:cs="Cambria"/>
        </w:rPr>
        <w:t xml:space="preserve"> </w:t>
      </w:r>
      <w:r w:rsidRPr="00146747">
        <w:rPr>
          <w:rFonts w:ascii="Cambria" w:hAnsi="Cambria" w:cs="Cambria"/>
          <w:i/>
          <w:iCs/>
        </w:rPr>
        <w:t>L'italiana in Algeri</w:t>
      </w:r>
      <w:r w:rsidRPr="00146747">
        <w:rPr>
          <w:rFonts w:ascii="Cambria" w:hAnsi="Cambria" w:cs="Cambria"/>
        </w:rPr>
        <w:t xml:space="preserve"> at Teatro Comunale di Bologna, Asociación Bilbaína de Amigos de </w:t>
      </w:r>
      <w:r w:rsidR="004E3336">
        <w:rPr>
          <w:rFonts w:ascii="Cambria" w:hAnsi="Cambria" w:cs="Cambria"/>
        </w:rPr>
        <w:t>la Ópera, and the Atlanta Opera;</w:t>
      </w:r>
      <w:r w:rsidRPr="00146747">
        <w:rPr>
          <w:rFonts w:ascii="Cambria" w:hAnsi="Cambria" w:cs="Cambria"/>
        </w:rPr>
        <w:t> </w:t>
      </w:r>
      <w:r w:rsidRPr="00146747">
        <w:rPr>
          <w:rFonts w:ascii="Cambria" w:hAnsi="Cambria" w:cs="Cambria"/>
          <w:i/>
          <w:iCs/>
        </w:rPr>
        <w:t>Così fan tutte</w:t>
      </w:r>
      <w:r w:rsidR="004E3336">
        <w:rPr>
          <w:rFonts w:ascii="Cambria" w:hAnsi="Cambria" w:cs="Cambria"/>
        </w:rPr>
        <w:t> at Teatro dell'Opera di Roma;</w:t>
      </w:r>
      <w:r w:rsidRPr="00146747">
        <w:rPr>
          <w:rFonts w:ascii="Cambria" w:hAnsi="Cambria" w:cs="Cambria"/>
        </w:rPr>
        <w:t xml:space="preserve"> as Hänschen in the world premiere of Benoit Mernier's </w:t>
      </w:r>
      <w:r w:rsidRPr="00146747">
        <w:rPr>
          <w:rFonts w:ascii="Cambria" w:hAnsi="Cambria" w:cs="Cambria"/>
          <w:i/>
          <w:iCs/>
        </w:rPr>
        <w:t>Frühlings Erwachen</w:t>
      </w:r>
      <w:r w:rsidRPr="00146747">
        <w:rPr>
          <w:rFonts w:ascii="Cambria" w:hAnsi="Cambria" w:cs="Cambria"/>
        </w:rPr>
        <w:t> at the Théât</w:t>
      </w:r>
      <w:r w:rsidR="004E3336">
        <w:rPr>
          <w:rFonts w:ascii="Cambria" w:hAnsi="Cambria" w:cs="Cambria"/>
        </w:rPr>
        <w:t xml:space="preserve">re Royal de la Monnaie; </w:t>
      </w:r>
      <w:r w:rsidRPr="00146747">
        <w:rPr>
          <w:rFonts w:ascii="Cambria" w:hAnsi="Cambria" w:cs="Cambria"/>
          <w:i/>
          <w:iCs/>
        </w:rPr>
        <w:t>Don Giovanni</w:t>
      </w:r>
      <w:r w:rsidRPr="00146747">
        <w:rPr>
          <w:rFonts w:ascii="Cambria" w:hAnsi="Cambria" w:cs="Cambria"/>
        </w:rPr>
        <w:t> at the Royal Opera House, Covent Garden, Royal Swedish Opera</w:t>
      </w:r>
      <w:r w:rsidR="004E3336">
        <w:rPr>
          <w:rFonts w:ascii="Cambria" w:hAnsi="Cambria" w:cs="Cambria"/>
        </w:rPr>
        <w:t>, and Savonlinna Opera Festival;</w:t>
      </w:r>
      <w:r w:rsidRPr="00146747">
        <w:rPr>
          <w:rFonts w:ascii="Cambria" w:hAnsi="Cambria" w:cs="Cambria"/>
        </w:rPr>
        <w:t xml:space="preserve"> and </w:t>
      </w:r>
      <w:r w:rsidRPr="00146747">
        <w:rPr>
          <w:rFonts w:ascii="Cambria" w:hAnsi="Cambria" w:cs="Cambria"/>
          <w:i/>
          <w:iCs/>
        </w:rPr>
        <w:t>La cenerentola</w:t>
      </w:r>
      <w:r w:rsidRPr="00146747">
        <w:rPr>
          <w:rFonts w:ascii="Cambria" w:hAnsi="Cambria" w:cs="Cambria"/>
        </w:rPr>
        <w:t xml:space="preserve"> at Fort Worth Opera and Opera Colorado.  He also has bowed in productions of </w:t>
      </w:r>
      <w:r w:rsidRPr="00146747">
        <w:rPr>
          <w:rFonts w:ascii="Cambria" w:hAnsi="Cambria" w:cs="Cambria"/>
          <w:i/>
          <w:iCs/>
        </w:rPr>
        <w:t>Il turco in Italia </w:t>
      </w:r>
      <w:r w:rsidRPr="00146747">
        <w:rPr>
          <w:rFonts w:ascii="Cambria" w:hAnsi="Cambria" w:cs="Cambria"/>
        </w:rPr>
        <w:t>at Düsseldo</w:t>
      </w:r>
      <w:r w:rsidR="004E3336">
        <w:rPr>
          <w:rFonts w:ascii="Cambria" w:hAnsi="Cambria" w:cs="Cambria"/>
        </w:rPr>
        <w:t>rf’s Deutsche Oper am Rhein;</w:t>
      </w:r>
      <w:r w:rsidRPr="00146747">
        <w:rPr>
          <w:rFonts w:ascii="Cambria" w:hAnsi="Cambria" w:cs="Cambria"/>
        </w:rPr>
        <w:t xml:space="preserve"> </w:t>
      </w:r>
      <w:r w:rsidRPr="00146747">
        <w:rPr>
          <w:rFonts w:ascii="Cambria" w:hAnsi="Cambria" w:cs="Cambria"/>
          <w:i/>
          <w:iCs/>
        </w:rPr>
        <w:t>La sonnambula</w:t>
      </w:r>
      <w:r w:rsidR="004E3336">
        <w:rPr>
          <w:rFonts w:ascii="Cambria" w:hAnsi="Cambria" w:cs="Cambria"/>
        </w:rPr>
        <w:t> at Florida Grand Opera;</w:t>
      </w:r>
      <w:r w:rsidRPr="00146747">
        <w:rPr>
          <w:rFonts w:ascii="Cambria" w:hAnsi="Cambria" w:cs="Cambria"/>
        </w:rPr>
        <w:t xml:space="preserve"> the title role in Mozart’s </w:t>
      </w:r>
      <w:r w:rsidRPr="00146747">
        <w:rPr>
          <w:rFonts w:ascii="Cambria" w:hAnsi="Cambria" w:cs="Cambria"/>
          <w:i/>
          <w:iCs/>
        </w:rPr>
        <w:t>Il sogno di Scipione</w:t>
      </w:r>
      <w:r w:rsidR="004E3336">
        <w:rPr>
          <w:rFonts w:ascii="Cambria" w:hAnsi="Cambria" w:cs="Cambria"/>
        </w:rPr>
        <w:t xml:space="preserve"> with Gotham Chamber Opera;</w:t>
      </w:r>
      <w:r w:rsidRPr="00146747">
        <w:rPr>
          <w:rFonts w:ascii="Cambria" w:hAnsi="Cambria" w:cs="Cambria"/>
        </w:rPr>
        <w:t xml:space="preserve"> and Chabrier's </w:t>
      </w:r>
      <w:r w:rsidRPr="00146747">
        <w:rPr>
          <w:rFonts w:ascii="Cambria" w:hAnsi="Cambria" w:cs="Cambria"/>
          <w:i/>
          <w:iCs/>
        </w:rPr>
        <w:t>Le Roi Malgré Lui</w:t>
      </w:r>
      <w:r w:rsidRPr="00146747">
        <w:rPr>
          <w:rFonts w:ascii="Cambria" w:hAnsi="Cambria" w:cs="Cambria"/>
        </w:rPr>
        <w:t xml:space="preserve"> at Bard Summerscape.  Metropolitan Opera engagements have included </w:t>
      </w:r>
      <w:r w:rsidRPr="00146747">
        <w:rPr>
          <w:rFonts w:ascii="Cambria" w:hAnsi="Cambria" w:cs="Cambria"/>
          <w:i/>
          <w:iCs/>
        </w:rPr>
        <w:t>La fille du</w:t>
      </w:r>
      <w:r w:rsidRPr="00146747">
        <w:rPr>
          <w:rFonts w:ascii="Cambria" w:hAnsi="Cambria" w:cs="Cambria"/>
        </w:rPr>
        <w:t> </w:t>
      </w:r>
      <w:r w:rsidRPr="00146747">
        <w:rPr>
          <w:rFonts w:ascii="Cambria" w:hAnsi="Cambria" w:cs="Cambria"/>
          <w:i/>
          <w:iCs/>
        </w:rPr>
        <w:t>Régiment </w:t>
      </w:r>
      <w:r w:rsidRPr="00146747">
        <w:rPr>
          <w:rFonts w:ascii="Cambria" w:hAnsi="Cambria" w:cs="Cambria"/>
        </w:rPr>
        <w:t>(covering Juan Diego Flórez) and Rinaldo in Rossini's</w:t>
      </w:r>
      <w:r w:rsidRPr="00146747">
        <w:rPr>
          <w:rFonts w:ascii="Cambria" w:hAnsi="Cambria" w:cs="Cambria"/>
          <w:i/>
          <w:iCs/>
        </w:rPr>
        <w:t xml:space="preserve"> Armida</w:t>
      </w:r>
      <w:r w:rsidRPr="00146747">
        <w:rPr>
          <w:rFonts w:ascii="Cambria" w:hAnsi="Cambria" w:cs="Cambria"/>
        </w:rPr>
        <w:t xml:space="preserve"> (covering Lawrence Brownlee) and Uberto in </w:t>
      </w:r>
      <w:r w:rsidRPr="00146747">
        <w:rPr>
          <w:rFonts w:ascii="Cambria" w:hAnsi="Cambria" w:cs="Cambria"/>
          <w:i/>
          <w:iCs/>
        </w:rPr>
        <w:t>La donna del lago</w:t>
      </w:r>
      <w:r>
        <w:rPr>
          <w:rFonts w:ascii="Cambria" w:hAnsi="Cambria" w:cs="Cambria"/>
        </w:rPr>
        <w:t xml:space="preserve"> (covering Mr. Fló</w:t>
      </w:r>
      <w:r w:rsidRPr="00146747">
        <w:rPr>
          <w:rFonts w:ascii="Cambria" w:hAnsi="Cambria" w:cs="Cambria"/>
        </w:rPr>
        <w:t>rez and Mr. Brownlee, respectively).</w:t>
      </w:r>
    </w:p>
    <w:p w14:paraId="43AEA4C2"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w:t>
      </w:r>
    </w:p>
    <w:p w14:paraId="1DF38590"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w:t>
      </w:r>
    </w:p>
    <w:p w14:paraId="2257AC0C"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lastRenderedPageBreak/>
        <w:t> </w:t>
      </w:r>
    </w:p>
    <w:p w14:paraId="18700DD2"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w:t>
      </w:r>
    </w:p>
    <w:p w14:paraId="4D058515" w14:textId="77777777" w:rsidR="00146747" w:rsidRDefault="00146747" w:rsidP="00146747">
      <w:pPr>
        <w:widowControl w:val="0"/>
        <w:autoSpaceDE w:val="0"/>
        <w:autoSpaceDN w:val="0"/>
        <w:adjustRightInd w:val="0"/>
        <w:rPr>
          <w:rFonts w:ascii="Cambria" w:hAnsi="Cambria" w:cs="Cambria"/>
        </w:rPr>
      </w:pPr>
    </w:p>
    <w:p w14:paraId="67CF6765" w14:textId="77777777" w:rsidR="00146747" w:rsidRDefault="00146747" w:rsidP="00146747">
      <w:pPr>
        <w:widowControl w:val="0"/>
        <w:autoSpaceDE w:val="0"/>
        <w:autoSpaceDN w:val="0"/>
        <w:adjustRightInd w:val="0"/>
        <w:rPr>
          <w:rFonts w:ascii="Cambria" w:hAnsi="Cambria" w:cs="Cambria"/>
        </w:rPr>
      </w:pPr>
    </w:p>
    <w:p w14:paraId="4D81FD6A" w14:textId="77777777" w:rsidR="0052037A" w:rsidRDefault="0052037A" w:rsidP="00146747">
      <w:pPr>
        <w:widowControl w:val="0"/>
        <w:autoSpaceDE w:val="0"/>
        <w:autoSpaceDN w:val="0"/>
        <w:adjustRightInd w:val="0"/>
        <w:rPr>
          <w:rFonts w:ascii="Cambria" w:hAnsi="Cambria" w:cs="Cambria"/>
        </w:rPr>
      </w:pPr>
    </w:p>
    <w:p w14:paraId="7698C7AB" w14:textId="4848B2A3" w:rsidR="0054465E" w:rsidRPr="00146747" w:rsidRDefault="00146747" w:rsidP="00146747">
      <w:pPr>
        <w:widowControl w:val="0"/>
        <w:autoSpaceDE w:val="0"/>
        <w:autoSpaceDN w:val="0"/>
        <w:adjustRightInd w:val="0"/>
        <w:rPr>
          <w:rFonts w:ascii="Helvetica Neue" w:hAnsi="Helvetica Neue" w:cs="Helvetica Neue"/>
        </w:rPr>
      </w:pPr>
      <w:bookmarkStart w:id="4" w:name="_GoBack"/>
      <w:bookmarkEnd w:id="4"/>
      <w:r w:rsidRPr="00146747">
        <w:rPr>
          <w:rFonts w:ascii="Cambria" w:hAnsi="Cambria" w:cs="Cambria"/>
        </w:rPr>
        <w:t xml:space="preserve">Concert work has featured his Rheingau Musik Festival debut in performances of Rossini’s </w:t>
      </w:r>
      <w:r w:rsidRPr="00146747">
        <w:rPr>
          <w:rFonts w:ascii="Cambria" w:hAnsi="Cambria" w:cs="Cambria"/>
          <w:i/>
          <w:iCs/>
        </w:rPr>
        <w:t>Stabat Mater</w:t>
      </w:r>
      <w:r w:rsidRPr="00146747">
        <w:rPr>
          <w:rFonts w:ascii="Cambria" w:hAnsi="Cambria" w:cs="Cambria"/>
        </w:rPr>
        <w:t xml:space="preserve"> with Music Director Andrés Orozco-Estrada conducting the Frankfurt Radio Symphony Orchestra, Rodrigo in Rossini's </w:t>
      </w:r>
      <w:r w:rsidRPr="00146747">
        <w:rPr>
          <w:rFonts w:ascii="Cambria" w:hAnsi="Cambria" w:cs="Cambria"/>
          <w:i/>
          <w:iCs/>
        </w:rPr>
        <w:t>Otello</w:t>
      </w:r>
      <w:r w:rsidRPr="00146747">
        <w:rPr>
          <w:rFonts w:ascii="Cambria" w:hAnsi="Cambria" w:cs="Cambria"/>
        </w:rPr>
        <w:t xml:space="preserve"> with Opera Orchestra of New York and </w:t>
      </w:r>
      <w:r w:rsidRPr="00146747">
        <w:rPr>
          <w:rFonts w:ascii="Cambria" w:hAnsi="Cambria" w:cs="Cambria"/>
          <w:i/>
          <w:iCs/>
        </w:rPr>
        <w:t>Moïse et Pharaon</w:t>
      </w:r>
      <w:r w:rsidRPr="00146747">
        <w:rPr>
          <w:rFonts w:ascii="Cambria" w:hAnsi="Cambria" w:cs="Cambria"/>
        </w:rPr>
        <w:t xml:space="preserve"> with The Collegiate Chorale both at Carnegie Hall, Gennaro in </w:t>
      </w:r>
      <w:r w:rsidRPr="00146747">
        <w:rPr>
          <w:rFonts w:ascii="Cambria" w:hAnsi="Cambria" w:cs="Cambria"/>
          <w:i/>
          <w:iCs/>
        </w:rPr>
        <w:t>Lucrezia Borgia</w:t>
      </w:r>
      <w:r w:rsidRPr="00146747">
        <w:rPr>
          <w:rFonts w:ascii="Cambria" w:hAnsi="Cambria" w:cs="Cambria"/>
        </w:rPr>
        <w:t xml:space="preserve"> at Bel Canto at Caramoor with the Orchestra of St. Luke’s, Rossini’s </w:t>
      </w:r>
      <w:r w:rsidRPr="00146747">
        <w:rPr>
          <w:rFonts w:ascii="Cambria" w:hAnsi="Cambria" w:cs="Cambria"/>
          <w:i/>
          <w:iCs/>
        </w:rPr>
        <w:t>Petite Messe Solennelle</w:t>
      </w:r>
      <w:r w:rsidRPr="00146747">
        <w:rPr>
          <w:rFonts w:ascii="Cambria" w:hAnsi="Cambria" w:cs="Cambria"/>
        </w:rPr>
        <w:t> with the New York Chor</w:t>
      </w:r>
      <w:r>
        <w:rPr>
          <w:rFonts w:ascii="Cambria" w:hAnsi="Cambria" w:cs="Cambria"/>
        </w:rPr>
        <w:t>al Society at Lincoln Center, and Hä</w:t>
      </w:r>
      <w:r w:rsidRPr="00146747">
        <w:rPr>
          <w:rFonts w:ascii="Cambria" w:hAnsi="Cambria" w:cs="Cambria"/>
        </w:rPr>
        <w:t xml:space="preserve">ndel’s </w:t>
      </w:r>
      <w:r w:rsidRPr="00146747">
        <w:rPr>
          <w:rFonts w:ascii="Cambria" w:hAnsi="Cambria" w:cs="Cambria"/>
          <w:i/>
          <w:iCs/>
        </w:rPr>
        <w:t>Messiah</w:t>
      </w:r>
      <w:r w:rsidRPr="00146747">
        <w:rPr>
          <w:rFonts w:ascii="Cambria" w:hAnsi="Cambria" w:cs="Cambria"/>
        </w:rPr>
        <w:t xml:space="preserve"> with the National Symphony Orchestra at the Kennedy Center and at Oslo’s Den Norske Opera.</w:t>
      </w:r>
    </w:p>
    <w:bookmarkEnd w:id="2"/>
    <w:bookmarkEnd w:id="3"/>
    <w:sectPr w:rsidR="0054465E" w:rsidRPr="00146747"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4F2EA8" w:rsidRDefault="004F2EA8" w:rsidP="003A25F5">
      <w:r>
        <w:separator/>
      </w:r>
    </w:p>
  </w:endnote>
  <w:endnote w:type="continuationSeparator" w:id="0">
    <w:p w14:paraId="3FF2FC97" w14:textId="77777777" w:rsidR="004F2EA8" w:rsidRDefault="004F2EA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6791857" w:rsidR="004F2EA8" w:rsidRPr="00255C1E" w:rsidRDefault="0052037A" w:rsidP="00255C1E">
    <w:pPr>
      <w:jc w:val="center"/>
      <w:rPr>
        <w:sz w:val="28"/>
        <w:szCs w:val="28"/>
      </w:rPr>
    </w:pPr>
    <w:r>
      <w:rPr>
        <w:sz w:val="28"/>
        <w:szCs w:val="28"/>
      </w:rPr>
      <w:t>APRIL 2017</w:t>
    </w:r>
    <w:r w:rsidR="004F2EA8" w:rsidRPr="00255C1E">
      <w:rPr>
        <w:sz w:val="28"/>
        <w:szCs w:val="28"/>
      </w:rPr>
      <w:t xml:space="preserve">: PLEASE DESTROY PREVIOUSLY DATED </w:t>
    </w:r>
    <w:r w:rsidR="004F2EA8">
      <w:rPr>
        <w:sz w:val="28"/>
        <w:szCs w:val="28"/>
      </w:rPr>
      <w:t>MATERIALS</w:t>
    </w:r>
  </w:p>
  <w:p w14:paraId="735FBD81" w14:textId="77777777" w:rsidR="004F2EA8" w:rsidRPr="00255C1E" w:rsidRDefault="004F2EA8" w:rsidP="00255C1E">
    <w:pPr>
      <w:jc w:val="center"/>
      <w:rPr>
        <w:sz w:val="28"/>
        <w:szCs w:val="28"/>
      </w:rPr>
    </w:pPr>
    <w:r w:rsidRPr="00255C1E">
      <w:rPr>
        <w:sz w:val="28"/>
        <w:szCs w:val="28"/>
      </w:rPr>
      <w:t>For additional information, please contact Étude Arts, LLC</w:t>
    </w:r>
  </w:p>
  <w:p w14:paraId="3AF5E2A4" w14:textId="77777777" w:rsidR="004F2EA8" w:rsidRPr="00255C1E" w:rsidRDefault="0052037A" w:rsidP="00255C1E">
    <w:pPr>
      <w:jc w:val="center"/>
      <w:rPr>
        <w:sz w:val="28"/>
        <w:szCs w:val="28"/>
      </w:rPr>
    </w:pPr>
    <w:hyperlink r:id="rId1" w:history="1">
      <w:r w:rsidR="004F2EA8" w:rsidRPr="00255C1E">
        <w:rPr>
          <w:rStyle w:val="Hyperlink"/>
          <w:sz w:val="28"/>
          <w:szCs w:val="28"/>
        </w:rPr>
        <w:t>www.etudearts.com</w:t>
      </w:r>
    </w:hyperlink>
  </w:p>
  <w:p w14:paraId="06049342" w14:textId="77777777" w:rsidR="004F2EA8" w:rsidRDefault="004F2E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4F2EA8" w:rsidRDefault="004F2EA8" w:rsidP="003A25F5">
      <w:r>
        <w:separator/>
      </w:r>
    </w:p>
  </w:footnote>
  <w:footnote w:type="continuationSeparator" w:id="0">
    <w:p w14:paraId="5C9D83DB" w14:textId="77777777" w:rsidR="004F2EA8" w:rsidRDefault="004F2EA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4F2EA8" w:rsidRDefault="004F2EA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46747"/>
    <w:rsid w:val="00172068"/>
    <w:rsid w:val="001D61E5"/>
    <w:rsid w:val="00224332"/>
    <w:rsid w:val="002404EF"/>
    <w:rsid w:val="00255C1E"/>
    <w:rsid w:val="00283F1B"/>
    <w:rsid w:val="003A25F5"/>
    <w:rsid w:val="004E3336"/>
    <w:rsid w:val="004F2EA8"/>
    <w:rsid w:val="00503DBB"/>
    <w:rsid w:val="00507FCA"/>
    <w:rsid w:val="0052037A"/>
    <w:rsid w:val="0054465E"/>
    <w:rsid w:val="006E6FF6"/>
    <w:rsid w:val="00730CA5"/>
    <w:rsid w:val="00757CFD"/>
    <w:rsid w:val="007A4176"/>
    <w:rsid w:val="00951394"/>
    <w:rsid w:val="00996150"/>
    <w:rsid w:val="009D7D60"/>
    <w:rsid w:val="00A100E1"/>
    <w:rsid w:val="00A47C57"/>
    <w:rsid w:val="00A72E14"/>
    <w:rsid w:val="00B951B3"/>
    <w:rsid w:val="00C03072"/>
    <w:rsid w:val="00C827A4"/>
    <w:rsid w:val="00CC7DF7"/>
    <w:rsid w:val="00CD2E63"/>
    <w:rsid w:val="00F00BCB"/>
    <w:rsid w:val="00FA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4465E"/>
    <w:rPr>
      <w:i/>
      <w:iCs/>
    </w:rPr>
  </w:style>
  <w:style w:type="paragraph" w:styleId="NormalWeb">
    <w:name w:val="Normal (Web)"/>
    <w:basedOn w:val="Normal"/>
    <w:uiPriority w:val="99"/>
    <w:rsid w:val="0054465E"/>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4465E"/>
    <w:rPr>
      <w:i/>
      <w:iCs/>
    </w:rPr>
  </w:style>
  <w:style w:type="paragraph" w:styleId="NormalWeb">
    <w:name w:val="Normal (Web)"/>
    <w:basedOn w:val="Normal"/>
    <w:uiPriority w:val="99"/>
    <w:rsid w:val="0054465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484</Words>
  <Characters>2762</Characters>
  <Application>Microsoft Macintosh Word</Application>
  <DocSecurity>0</DocSecurity>
  <Lines>23</Lines>
  <Paragraphs>6</Paragraphs>
  <ScaleCrop>false</ScaleCrop>
  <Company>Étude Arts LLC</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22</cp:revision>
  <dcterms:created xsi:type="dcterms:W3CDTF">2016-06-30T21:15:00Z</dcterms:created>
  <dcterms:modified xsi:type="dcterms:W3CDTF">2017-04-11T17:07:00Z</dcterms:modified>
</cp:coreProperties>
</file>