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536F0A3B" w:rsidR="003A25F5" w:rsidRPr="00C55127" w:rsidRDefault="00C55127" w:rsidP="00C55127">
      <w:pPr>
        <w:jc w:val="center"/>
        <w:rPr>
          <w:b/>
          <w:sz w:val="36"/>
          <w:szCs w:val="36"/>
        </w:rPr>
      </w:pPr>
      <w:r w:rsidRPr="00C55127">
        <w:rPr>
          <w:b/>
          <w:sz w:val="36"/>
          <w:szCs w:val="36"/>
        </w:rPr>
        <w:t>KELLEY O’CONNOR, Mezzo-Soprano</w:t>
      </w:r>
    </w:p>
    <w:p w14:paraId="2638284E" w14:textId="77777777" w:rsidR="00C55127" w:rsidRDefault="00C55127" w:rsidP="00C55127">
      <w:pPr>
        <w:jc w:val="center"/>
        <w:rPr>
          <w:sz w:val="36"/>
          <w:szCs w:val="36"/>
        </w:rPr>
      </w:pPr>
    </w:p>
    <w:p w14:paraId="65E867BA" w14:textId="77777777" w:rsidR="00C55127" w:rsidRDefault="00C55127" w:rsidP="00C55127">
      <w:pPr>
        <w:rPr>
          <w:sz w:val="36"/>
          <w:szCs w:val="36"/>
        </w:rPr>
      </w:pPr>
    </w:p>
    <w:p w14:paraId="49CE5EF7" w14:textId="77777777" w:rsidR="003D1DE3" w:rsidRDefault="003D1DE3" w:rsidP="00C55127">
      <w:pPr>
        <w:pStyle w:val="NormalWeb"/>
        <w:tabs>
          <w:tab w:val="left" w:pos="5400"/>
        </w:tabs>
        <w:spacing w:before="2" w:after="2"/>
        <w:rPr>
          <w:rFonts w:asciiTheme="minorHAnsi" w:eastAsiaTheme="minorEastAsia" w:hAnsiTheme="minorHAnsi" w:cstheme="minorBidi"/>
          <w:sz w:val="36"/>
          <w:szCs w:val="36"/>
        </w:rPr>
      </w:pPr>
    </w:p>
    <w:p w14:paraId="1BEBAE4F" w14:textId="77777777" w:rsidR="00BC512B" w:rsidRPr="003D1DE3" w:rsidRDefault="00C55127" w:rsidP="00C55127">
      <w:pPr>
        <w:pStyle w:val="NormalWeb"/>
        <w:tabs>
          <w:tab w:val="left" w:pos="5400"/>
        </w:tabs>
        <w:spacing w:before="2" w:after="2"/>
        <w:rPr>
          <w:rFonts w:asciiTheme="minorHAnsi" w:eastAsia="Times New Roman" w:hAnsiTheme="minorHAnsi"/>
          <w:kern w:val="18"/>
          <w:sz w:val="24"/>
          <w:szCs w:val="24"/>
        </w:rPr>
      </w:pPr>
      <w:bookmarkStart w:id="0" w:name="OLE_LINK51"/>
      <w:bookmarkStart w:id="1" w:name="OLE_LINK52"/>
      <w:r w:rsidRPr="003D1DE3">
        <w:rPr>
          <w:rFonts w:asciiTheme="minorHAnsi" w:eastAsia="Times New Roman" w:hAnsiTheme="minorHAnsi"/>
          <w:kern w:val="18"/>
          <w:sz w:val="24"/>
          <w:szCs w:val="24"/>
        </w:rPr>
        <w:t>Possessing a voice of uncommon allure, musical sophistication far beyond her years, and intuitive and innate dramatic artistry, the Grammy® Award-winning mezzo-soprano Kelley O'Connor has emerged as one of the most compelling performers of her generation.</w:t>
      </w:r>
    </w:p>
    <w:p w14:paraId="610CF51D" w14:textId="3B8ADADA" w:rsidR="005362D3" w:rsidRPr="003D1DE3" w:rsidRDefault="00C55127" w:rsidP="00C55127">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 xml:space="preserve"> </w:t>
      </w:r>
    </w:p>
    <w:p w14:paraId="50CFE061" w14:textId="52BD94D1" w:rsidR="00D61CCB" w:rsidRPr="003D1DE3" w:rsidRDefault="00C55127" w:rsidP="00C55127">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 xml:space="preserve">During the </w:t>
      </w:r>
      <w:r w:rsidR="00D61CCB" w:rsidRPr="003D1DE3">
        <w:rPr>
          <w:rFonts w:asciiTheme="minorHAnsi" w:eastAsia="Times New Roman" w:hAnsiTheme="minorHAnsi"/>
          <w:kern w:val="18"/>
          <w:sz w:val="24"/>
          <w:szCs w:val="24"/>
        </w:rPr>
        <w:t xml:space="preserve">2016-17 season, </w:t>
      </w:r>
      <w:r w:rsidR="00920AEC">
        <w:rPr>
          <w:rFonts w:asciiTheme="minorHAnsi" w:eastAsia="Times New Roman" w:hAnsiTheme="minorHAnsi"/>
          <w:kern w:val="18"/>
          <w:sz w:val="24"/>
          <w:szCs w:val="24"/>
        </w:rPr>
        <w:t>t</w:t>
      </w:r>
      <w:r w:rsidR="00920AEC" w:rsidRPr="003D1DE3">
        <w:rPr>
          <w:rFonts w:asciiTheme="minorHAnsi" w:eastAsia="Times New Roman" w:hAnsiTheme="minorHAnsi"/>
          <w:kern w:val="18"/>
          <w:sz w:val="24"/>
          <w:szCs w:val="24"/>
        </w:rPr>
        <w:t xml:space="preserve">he artist’s impressive symphonic calendar includes </w:t>
      </w:r>
      <w:r w:rsidR="00B519CA">
        <w:rPr>
          <w:rFonts w:asciiTheme="minorHAnsi" w:eastAsia="Times New Roman" w:hAnsiTheme="minorHAnsi"/>
          <w:kern w:val="18"/>
          <w:sz w:val="24"/>
          <w:szCs w:val="24"/>
        </w:rPr>
        <w:t xml:space="preserve">a Boston Symphony Orchestra debut in a program of Brahms, Purcell, and Stravinsky in collaboration with Thomas Adès, </w:t>
      </w:r>
      <w:r w:rsidR="00920AEC" w:rsidRPr="003D1DE3">
        <w:rPr>
          <w:rFonts w:asciiTheme="minorHAnsi" w:eastAsia="Times New Roman" w:hAnsiTheme="minorHAnsi"/>
          <w:kern w:val="18"/>
          <w:sz w:val="24"/>
          <w:szCs w:val="24"/>
        </w:rPr>
        <w:t xml:space="preserve">Wagner’s </w:t>
      </w:r>
      <w:r w:rsidR="00920AEC" w:rsidRPr="003D1DE3">
        <w:rPr>
          <w:rFonts w:asciiTheme="minorHAnsi" w:eastAsia="Times New Roman" w:hAnsiTheme="minorHAnsi"/>
          <w:i/>
          <w:kern w:val="18"/>
          <w:sz w:val="24"/>
          <w:szCs w:val="24"/>
        </w:rPr>
        <w:t>Wesendonck Lieder</w:t>
      </w:r>
      <w:r w:rsidR="00920AEC" w:rsidRPr="003D1DE3">
        <w:rPr>
          <w:rFonts w:asciiTheme="minorHAnsi" w:eastAsia="Times New Roman" w:hAnsiTheme="minorHAnsi"/>
          <w:kern w:val="18"/>
          <w:sz w:val="24"/>
          <w:szCs w:val="24"/>
        </w:rPr>
        <w:t xml:space="preserve"> with Matthias Pintscher </w:t>
      </w:r>
      <w:r w:rsidR="00B519CA">
        <w:rPr>
          <w:rFonts w:asciiTheme="minorHAnsi" w:eastAsia="Times New Roman" w:hAnsiTheme="minorHAnsi"/>
          <w:kern w:val="18"/>
          <w:sz w:val="24"/>
          <w:szCs w:val="24"/>
        </w:rPr>
        <w:t>conducting</w:t>
      </w:r>
      <w:bookmarkStart w:id="2" w:name="_GoBack"/>
      <w:bookmarkEnd w:id="2"/>
      <w:r w:rsidR="00920AEC" w:rsidRPr="003D1DE3">
        <w:rPr>
          <w:rFonts w:asciiTheme="minorHAnsi" w:eastAsia="Times New Roman" w:hAnsiTheme="minorHAnsi"/>
          <w:kern w:val="18"/>
          <w:sz w:val="24"/>
          <w:szCs w:val="24"/>
        </w:rPr>
        <w:t xml:space="preserve"> the Indianapolis Symphony Orchestra, John Adams’ </w:t>
      </w:r>
      <w:r w:rsidR="00920AEC" w:rsidRPr="003D1DE3">
        <w:rPr>
          <w:rFonts w:asciiTheme="minorHAnsi" w:eastAsia="Times New Roman" w:hAnsiTheme="minorHAnsi"/>
          <w:i/>
          <w:kern w:val="18"/>
          <w:sz w:val="24"/>
          <w:szCs w:val="24"/>
        </w:rPr>
        <w:t>The Gospel According to the Other Mary</w:t>
      </w:r>
      <w:r w:rsidR="00920AEC" w:rsidRPr="003D1DE3">
        <w:rPr>
          <w:rFonts w:asciiTheme="minorHAnsi" w:eastAsia="Times New Roman" w:hAnsiTheme="minorHAnsi"/>
          <w:kern w:val="18"/>
          <w:sz w:val="24"/>
          <w:szCs w:val="24"/>
        </w:rPr>
        <w:t xml:space="preserve"> with Sir Simon Rattle and the Berliner Philharmoniker as well as with David Robertson and the St. Louis Symphony both at Powell Symphony Hall in St. Louis and at Carnegie Hall, Beethoven’s Ninth Symphony with Iván Fischer and the Budapest Festival Orchestra, and Mahler’s </w:t>
      </w:r>
      <w:r w:rsidR="00920AEC" w:rsidRPr="003D1DE3">
        <w:rPr>
          <w:rFonts w:asciiTheme="minorHAnsi" w:eastAsia="Times New Roman" w:hAnsiTheme="minorHAnsi"/>
          <w:i/>
          <w:kern w:val="18"/>
          <w:sz w:val="24"/>
          <w:szCs w:val="24"/>
        </w:rPr>
        <w:t>Das Lied von der Erde</w:t>
      </w:r>
      <w:r w:rsidR="00920AEC" w:rsidRPr="003D1DE3">
        <w:rPr>
          <w:rFonts w:asciiTheme="minorHAnsi" w:eastAsia="Times New Roman" w:hAnsiTheme="minorHAnsi"/>
          <w:kern w:val="18"/>
          <w:sz w:val="24"/>
          <w:szCs w:val="24"/>
        </w:rPr>
        <w:t xml:space="preserve"> with Louis Langrée and the Detroit Symphony and with Donald Runnicles and the Atlanta Symphony Orchestra.  In performances with Jaap van Zweden and the Hong Kong Philharmonic, Miss O’Connor sings Mahler’s Third Symphony and she assays the role of Erda in concert performances of Wagner’s </w:t>
      </w:r>
      <w:r w:rsidR="00920AEC" w:rsidRPr="003D1DE3">
        <w:rPr>
          <w:rFonts w:asciiTheme="minorHAnsi" w:eastAsia="Times New Roman" w:hAnsiTheme="minorHAnsi"/>
          <w:i/>
          <w:kern w:val="18"/>
          <w:sz w:val="24"/>
          <w:szCs w:val="24"/>
        </w:rPr>
        <w:t>Das Rheingold</w:t>
      </w:r>
      <w:r w:rsidR="00920AEC" w:rsidRPr="003D1DE3">
        <w:rPr>
          <w:rFonts w:asciiTheme="minorHAnsi" w:eastAsia="Times New Roman" w:hAnsiTheme="minorHAnsi"/>
          <w:kern w:val="18"/>
          <w:sz w:val="24"/>
          <w:szCs w:val="24"/>
        </w:rPr>
        <w:t xml:space="preserve"> with the New York Philharmonic and Alan Gilbert conducting.</w:t>
      </w:r>
      <w:r w:rsidR="00920AEC">
        <w:rPr>
          <w:rFonts w:asciiTheme="minorHAnsi" w:eastAsia="Times New Roman" w:hAnsiTheme="minorHAnsi"/>
          <w:kern w:val="18"/>
          <w:sz w:val="24"/>
          <w:szCs w:val="24"/>
        </w:rPr>
        <w:t xml:space="preserve">  Also, in the present season, t</w:t>
      </w:r>
      <w:r w:rsidR="00D61CCB" w:rsidRPr="003D1DE3">
        <w:rPr>
          <w:rFonts w:asciiTheme="minorHAnsi" w:eastAsia="Times New Roman" w:hAnsiTheme="minorHAnsi"/>
          <w:kern w:val="18"/>
          <w:sz w:val="24"/>
          <w:szCs w:val="24"/>
        </w:rPr>
        <w:t>he Cali</w:t>
      </w:r>
      <w:r w:rsidR="00995E84" w:rsidRPr="003D1DE3">
        <w:rPr>
          <w:rFonts w:asciiTheme="minorHAnsi" w:eastAsia="Times New Roman" w:hAnsiTheme="minorHAnsi"/>
          <w:kern w:val="18"/>
          <w:sz w:val="24"/>
          <w:szCs w:val="24"/>
        </w:rPr>
        <w:t xml:space="preserve">fornia native </w:t>
      </w:r>
      <w:r w:rsidR="00920AEC">
        <w:rPr>
          <w:rFonts w:asciiTheme="minorHAnsi" w:eastAsia="Times New Roman" w:hAnsiTheme="minorHAnsi"/>
          <w:kern w:val="18"/>
          <w:sz w:val="24"/>
          <w:szCs w:val="24"/>
        </w:rPr>
        <w:t xml:space="preserve">brings her artistry to the recital stage in </w:t>
      </w:r>
      <w:r w:rsidR="00D61CCB" w:rsidRPr="003D1DE3">
        <w:rPr>
          <w:rFonts w:asciiTheme="minorHAnsi" w:eastAsia="Times New Roman" w:hAnsiTheme="minorHAnsi"/>
          <w:kern w:val="18"/>
          <w:sz w:val="24"/>
          <w:szCs w:val="24"/>
        </w:rPr>
        <w:t xml:space="preserve">three distinguished </w:t>
      </w:r>
      <w:r w:rsidR="00BC512B" w:rsidRPr="003D1DE3">
        <w:rPr>
          <w:rFonts w:asciiTheme="minorHAnsi" w:eastAsia="Times New Roman" w:hAnsiTheme="minorHAnsi"/>
          <w:kern w:val="18"/>
          <w:sz w:val="24"/>
          <w:szCs w:val="24"/>
        </w:rPr>
        <w:t>settings</w:t>
      </w:r>
      <w:r w:rsidR="006225FF" w:rsidRPr="003D1DE3">
        <w:rPr>
          <w:rFonts w:asciiTheme="minorHAnsi" w:eastAsia="Times New Roman" w:hAnsiTheme="minorHAnsi"/>
          <w:kern w:val="18"/>
          <w:sz w:val="24"/>
          <w:szCs w:val="24"/>
        </w:rPr>
        <w:t>:</w:t>
      </w:r>
      <w:r w:rsidR="00D61CCB" w:rsidRPr="003D1DE3">
        <w:rPr>
          <w:rFonts w:asciiTheme="minorHAnsi" w:eastAsia="Times New Roman" w:hAnsiTheme="minorHAnsi"/>
          <w:kern w:val="18"/>
          <w:sz w:val="24"/>
          <w:szCs w:val="24"/>
        </w:rPr>
        <w:t xml:space="preserve"> Kelley O’Connor returns to Collaborative Arts Institute Chicago for programs spotlighting the songs of Debussy, Massenet, Chausson, and Canteloube; she joins pianist Louis Langrée for recital programs in Cincinnati featuring songs of Brahms and Ravel; and</w:t>
      </w:r>
      <w:r w:rsidR="00BC512B" w:rsidRPr="003D1DE3">
        <w:rPr>
          <w:rFonts w:asciiTheme="minorHAnsi" w:eastAsia="Times New Roman" w:hAnsiTheme="minorHAnsi"/>
          <w:kern w:val="18"/>
          <w:sz w:val="24"/>
          <w:szCs w:val="24"/>
        </w:rPr>
        <w:t xml:space="preserve"> </w:t>
      </w:r>
      <w:r w:rsidR="00AD65BF" w:rsidRPr="003D1DE3">
        <w:rPr>
          <w:rFonts w:asciiTheme="minorHAnsi" w:eastAsia="Times New Roman" w:hAnsiTheme="minorHAnsi"/>
          <w:kern w:val="18"/>
          <w:sz w:val="24"/>
          <w:szCs w:val="24"/>
        </w:rPr>
        <w:t xml:space="preserve">she </w:t>
      </w:r>
      <w:r w:rsidR="00BC512B" w:rsidRPr="003D1DE3">
        <w:rPr>
          <w:rFonts w:asciiTheme="minorHAnsi" w:eastAsia="Times New Roman" w:hAnsiTheme="minorHAnsi"/>
          <w:kern w:val="18"/>
          <w:sz w:val="24"/>
          <w:szCs w:val="24"/>
        </w:rPr>
        <w:t>is accompanied by her</w:t>
      </w:r>
      <w:r w:rsidR="00D61CCB" w:rsidRPr="003D1DE3">
        <w:rPr>
          <w:rFonts w:asciiTheme="minorHAnsi" w:eastAsia="Times New Roman" w:hAnsiTheme="minorHAnsi"/>
          <w:kern w:val="18"/>
          <w:sz w:val="24"/>
          <w:szCs w:val="24"/>
        </w:rPr>
        <w:t xml:space="preserve"> frequent collaborator,</w:t>
      </w:r>
      <w:r w:rsidR="00995E84" w:rsidRPr="003D1DE3">
        <w:rPr>
          <w:rFonts w:asciiTheme="minorHAnsi" w:eastAsia="Times New Roman" w:hAnsiTheme="minorHAnsi"/>
          <w:kern w:val="18"/>
          <w:sz w:val="24"/>
          <w:szCs w:val="24"/>
        </w:rPr>
        <w:t xml:space="preserve"> Donald Runnicles, </w:t>
      </w:r>
      <w:r w:rsidR="00D61CCB" w:rsidRPr="003D1DE3">
        <w:rPr>
          <w:rFonts w:asciiTheme="minorHAnsi" w:eastAsia="Times New Roman" w:hAnsiTheme="minorHAnsi"/>
          <w:kern w:val="18"/>
          <w:sz w:val="24"/>
          <w:szCs w:val="24"/>
        </w:rPr>
        <w:t xml:space="preserve">at the Grand Teton Music Festival </w:t>
      </w:r>
      <w:r w:rsidR="00995E84" w:rsidRPr="003D1DE3">
        <w:rPr>
          <w:rFonts w:asciiTheme="minorHAnsi" w:eastAsia="Times New Roman" w:hAnsiTheme="minorHAnsi"/>
          <w:kern w:val="18"/>
          <w:sz w:val="24"/>
          <w:szCs w:val="24"/>
        </w:rPr>
        <w:t xml:space="preserve">in a program </w:t>
      </w:r>
      <w:r w:rsidR="00342352" w:rsidRPr="003D1DE3">
        <w:rPr>
          <w:rFonts w:asciiTheme="minorHAnsi" w:eastAsia="Times New Roman" w:hAnsiTheme="minorHAnsi"/>
          <w:kern w:val="18"/>
          <w:sz w:val="24"/>
          <w:szCs w:val="24"/>
        </w:rPr>
        <w:t>of Brahms and Bernstein</w:t>
      </w:r>
      <w:r w:rsidR="00995E84" w:rsidRPr="003D1DE3">
        <w:rPr>
          <w:rFonts w:asciiTheme="minorHAnsi" w:eastAsia="Times New Roman" w:hAnsiTheme="minorHAnsi"/>
          <w:kern w:val="18"/>
          <w:sz w:val="24"/>
          <w:szCs w:val="24"/>
        </w:rPr>
        <w:t>.</w:t>
      </w:r>
      <w:r w:rsidR="00BC512B" w:rsidRPr="003D1DE3">
        <w:rPr>
          <w:rFonts w:asciiTheme="minorHAnsi" w:eastAsia="Times New Roman" w:hAnsiTheme="minorHAnsi"/>
          <w:kern w:val="18"/>
          <w:sz w:val="24"/>
          <w:szCs w:val="24"/>
        </w:rPr>
        <w:t xml:space="preserve">  </w:t>
      </w:r>
    </w:p>
    <w:bookmarkEnd w:id="0"/>
    <w:bookmarkEnd w:id="1"/>
    <w:p w14:paraId="0D1DF32A"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54795574" w14:textId="7CDFE04B" w:rsidR="00963152" w:rsidRPr="003D1DE3" w:rsidRDefault="00FF3A3F" w:rsidP="00FF3A3F">
      <w:pPr>
        <w:pStyle w:val="NormalWeb"/>
        <w:tabs>
          <w:tab w:val="left" w:pos="5400"/>
        </w:tabs>
        <w:spacing w:before="2" w:after="2"/>
        <w:rPr>
          <w:rFonts w:asciiTheme="minorHAnsi" w:eastAsia="Times New Roman" w:hAnsiTheme="minorHAnsi"/>
          <w:kern w:val="18"/>
          <w:sz w:val="24"/>
          <w:szCs w:val="24"/>
        </w:rPr>
      </w:pPr>
      <w:bookmarkStart w:id="3" w:name="OLE_LINK53"/>
      <w:bookmarkStart w:id="4" w:name="OLE_LINK54"/>
      <w:r w:rsidRPr="003D1DE3">
        <w:rPr>
          <w:rFonts w:asciiTheme="minorHAnsi" w:eastAsia="Times New Roman" w:hAnsiTheme="minorHAnsi"/>
          <w:kern w:val="18"/>
          <w:sz w:val="24"/>
          <w:szCs w:val="24"/>
        </w:rPr>
        <w:t xml:space="preserve">Recent seasons include performances </w:t>
      </w:r>
      <w:r w:rsidR="00072AFA" w:rsidRPr="003D1DE3">
        <w:rPr>
          <w:rFonts w:asciiTheme="minorHAnsi" w:eastAsia="Times New Roman" w:hAnsiTheme="minorHAnsi"/>
          <w:kern w:val="18"/>
          <w:sz w:val="24"/>
          <w:szCs w:val="24"/>
        </w:rPr>
        <w:t xml:space="preserve">of </w:t>
      </w:r>
      <w:r w:rsidRPr="003D1DE3">
        <w:rPr>
          <w:rFonts w:asciiTheme="minorHAnsi" w:eastAsia="Times New Roman" w:hAnsiTheme="minorHAnsi"/>
          <w:kern w:val="18"/>
          <w:sz w:val="24"/>
          <w:szCs w:val="24"/>
        </w:rPr>
        <w:t xml:space="preserve">John Adams’ </w:t>
      </w:r>
      <w:r w:rsidRPr="003D1DE3">
        <w:rPr>
          <w:rFonts w:asciiTheme="minorHAnsi" w:eastAsia="Times New Roman" w:hAnsiTheme="minorHAnsi"/>
          <w:i/>
          <w:kern w:val="18"/>
          <w:sz w:val="24"/>
          <w:szCs w:val="24"/>
        </w:rPr>
        <w:t>El Niño</w:t>
      </w:r>
      <w:r w:rsidRPr="003D1DE3">
        <w:rPr>
          <w:rFonts w:asciiTheme="minorHAnsi" w:eastAsia="Times New Roman" w:hAnsiTheme="minorHAnsi"/>
          <w:kern w:val="18"/>
          <w:sz w:val="24"/>
          <w:szCs w:val="24"/>
        </w:rPr>
        <w:t xml:space="preserve"> under the baton of Vladimir Jurowski with the London Philharmonic Orchestra, </w:t>
      </w:r>
      <w:r w:rsidRPr="003D1DE3">
        <w:rPr>
          <w:rFonts w:asciiTheme="minorHAnsi" w:hAnsiTheme="minorHAnsi"/>
          <w:sz w:val="24"/>
          <w:szCs w:val="24"/>
        </w:rPr>
        <w:t xml:space="preserve">Ravel’s </w:t>
      </w:r>
      <w:r w:rsidRPr="003D1DE3">
        <w:rPr>
          <w:rFonts w:asciiTheme="minorHAnsi" w:hAnsiTheme="minorHAnsi"/>
          <w:i/>
          <w:sz w:val="24"/>
          <w:szCs w:val="24"/>
        </w:rPr>
        <w:t>Shéhérazade</w:t>
      </w:r>
      <w:r w:rsidRPr="003D1DE3">
        <w:rPr>
          <w:rFonts w:asciiTheme="minorHAnsi" w:hAnsiTheme="minorHAnsi"/>
          <w:sz w:val="24"/>
          <w:szCs w:val="24"/>
        </w:rPr>
        <w:t xml:space="preserve"> with Esa-Pekka Salonen and the Philharmonia Orchestra at the Edinburgh Festival, </w:t>
      </w:r>
      <w:r w:rsidR="001135A9" w:rsidRPr="003D1DE3">
        <w:rPr>
          <w:rFonts w:asciiTheme="minorHAnsi" w:hAnsiTheme="minorHAnsi"/>
          <w:sz w:val="24"/>
          <w:szCs w:val="24"/>
        </w:rPr>
        <w:t xml:space="preserve">Mahler’s Eighth Symphony with </w:t>
      </w:r>
      <w:r w:rsidR="001135A9" w:rsidRPr="003D1DE3">
        <w:rPr>
          <w:rFonts w:asciiTheme="minorHAnsi" w:eastAsia="Times New Roman" w:hAnsiTheme="minorHAnsi"/>
          <w:kern w:val="18"/>
          <w:sz w:val="24"/>
          <w:szCs w:val="24"/>
        </w:rPr>
        <w:t xml:space="preserve">Jirí Belohlávek and the BBC Symphony Orchestra, Berio’s </w:t>
      </w:r>
      <w:r w:rsidR="001135A9" w:rsidRPr="003D1DE3">
        <w:rPr>
          <w:rFonts w:asciiTheme="minorHAnsi" w:eastAsia="Times New Roman" w:hAnsiTheme="minorHAnsi"/>
          <w:i/>
          <w:kern w:val="18"/>
          <w:sz w:val="24"/>
          <w:szCs w:val="24"/>
        </w:rPr>
        <w:t>Folk Songs</w:t>
      </w:r>
      <w:r w:rsidR="001135A9" w:rsidRPr="003D1DE3">
        <w:rPr>
          <w:rFonts w:asciiTheme="minorHAnsi" w:eastAsia="Times New Roman" w:hAnsiTheme="minorHAnsi"/>
          <w:kern w:val="18"/>
          <w:sz w:val="24"/>
          <w:szCs w:val="24"/>
        </w:rPr>
        <w:t xml:space="preserve"> with Daniel Harding and the London Symphony Orchestra, </w:t>
      </w:r>
      <w:r w:rsidRPr="003D1DE3">
        <w:rPr>
          <w:rFonts w:asciiTheme="minorHAnsi" w:eastAsia="Times New Roman" w:hAnsiTheme="minorHAnsi"/>
          <w:kern w:val="18"/>
          <w:sz w:val="24"/>
          <w:szCs w:val="24"/>
        </w:rPr>
        <w:t xml:space="preserve">Bach’s </w:t>
      </w:r>
      <w:r w:rsidRPr="003D1DE3">
        <w:rPr>
          <w:rFonts w:asciiTheme="minorHAnsi" w:eastAsia="Times New Roman" w:hAnsiTheme="minorHAnsi"/>
          <w:i/>
          <w:kern w:val="18"/>
          <w:sz w:val="24"/>
          <w:szCs w:val="24"/>
        </w:rPr>
        <w:t xml:space="preserve">St. Matthew Passion </w:t>
      </w:r>
      <w:r w:rsidRPr="003D1DE3">
        <w:rPr>
          <w:rFonts w:asciiTheme="minorHAnsi" w:eastAsia="Times New Roman" w:hAnsiTheme="minorHAnsi"/>
          <w:kern w:val="18"/>
          <w:sz w:val="24"/>
          <w:szCs w:val="24"/>
        </w:rPr>
        <w:t xml:space="preserve">with Robert Spano and the Atlanta Symphony, Stravinsky’s </w:t>
      </w:r>
      <w:r w:rsidRPr="003D1DE3">
        <w:rPr>
          <w:rFonts w:asciiTheme="minorHAnsi" w:eastAsia="Times New Roman" w:hAnsiTheme="minorHAnsi"/>
          <w:i/>
          <w:kern w:val="18"/>
          <w:sz w:val="24"/>
          <w:szCs w:val="24"/>
        </w:rPr>
        <w:t xml:space="preserve">Les Noces </w:t>
      </w:r>
      <w:r w:rsidRPr="003D1DE3">
        <w:rPr>
          <w:rFonts w:asciiTheme="minorHAnsi" w:eastAsia="Times New Roman" w:hAnsiTheme="minorHAnsi"/>
          <w:kern w:val="18"/>
          <w:sz w:val="24"/>
          <w:szCs w:val="24"/>
        </w:rPr>
        <w:t xml:space="preserve">with David Robertson and the St. Louis Symphony, and Elgar’s </w:t>
      </w:r>
      <w:r w:rsidRPr="003D1DE3">
        <w:rPr>
          <w:rFonts w:asciiTheme="minorHAnsi" w:eastAsia="Times New Roman" w:hAnsiTheme="minorHAnsi"/>
          <w:i/>
          <w:kern w:val="18"/>
          <w:sz w:val="24"/>
          <w:szCs w:val="24"/>
        </w:rPr>
        <w:t>Sea Pictures</w:t>
      </w:r>
      <w:r w:rsidRPr="003D1DE3">
        <w:rPr>
          <w:rFonts w:asciiTheme="minorHAnsi" w:eastAsia="Times New Roman" w:hAnsiTheme="minorHAnsi"/>
          <w:kern w:val="18"/>
          <w:sz w:val="24"/>
          <w:szCs w:val="24"/>
        </w:rPr>
        <w:t xml:space="preserve"> and Britten’s </w:t>
      </w:r>
      <w:r w:rsidRPr="003D1DE3">
        <w:rPr>
          <w:rFonts w:asciiTheme="minorHAnsi" w:eastAsia="Times New Roman" w:hAnsiTheme="minorHAnsi"/>
          <w:i/>
          <w:kern w:val="18"/>
          <w:sz w:val="24"/>
          <w:szCs w:val="24"/>
        </w:rPr>
        <w:t>Spring Symphony</w:t>
      </w:r>
      <w:r w:rsidRPr="003D1DE3">
        <w:rPr>
          <w:rFonts w:asciiTheme="minorHAnsi" w:eastAsia="Times New Roman" w:hAnsiTheme="minorHAnsi"/>
          <w:kern w:val="18"/>
          <w:sz w:val="24"/>
          <w:szCs w:val="24"/>
        </w:rPr>
        <w:t xml:space="preserve"> with Edward Gardner and the City of Birmingham Symphony Orchestra.  </w:t>
      </w:r>
    </w:p>
    <w:p w14:paraId="44565675" w14:textId="77777777" w:rsidR="00963152" w:rsidRPr="003D1DE3" w:rsidRDefault="00963152" w:rsidP="00FF3A3F">
      <w:pPr>
        <w:pStyle w:val="NormalWeb"/>
        <w:tabs>
          <w:tab w:val="left" w:pos="5400"/>
        </w:tabs>
        <w:spacing w:before="2" w:after="2"/>
        <w:rPr>
          <w:rFonts w:asciiTheme="minorHAnsi" w:eastAsia="Times New Roman" w:hAnsiTheme="minorHAnsi"/>
          <w:kern w:val="18"/>
          <w:sz w:val="24"/>
          <w:szCs w:val="24"/>
        </w:rPr>
      </w:pPr>
    </w:p>
    <w:p w14:paraId="51064608"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78B98E73"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019AC10D"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28ECB929"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1C881E88"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2D081512"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2A1D2493"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3B10F31B"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144B30E2" w14:textId="77777777" w:rsidR="003D1DE3" w:rsidRDefault="003D1DE3" w:rsidP="00FF3A3F">
      <w:pPr>
        <w:pStyle w:val="NormalWeb"/>
        <w:tabs>
          <w:tab w:val="left" w:pos="5400"/>
        </w:tabs>
        <w:spacing w:before="2" w:after="2"/>
        <w:rPr>
          <w:rFonts w:asciiTheme="minorHAnsi" w:eastAsia="Times New Roman" w:hAnsiTheme="minorHAnsi"/>
          <w:kern w:val="18"/>
          <w:sz w:val="24"/>
          <w:szCs w:val="24"/>
        </w:rPr>
      </w:pPr>
    </w:p>
    <w:p w14:paraId="60BC3BA2" w14:textId="54C082F5" w:rsidR="001135A9" w:rsidRPr="003D1DE3" w:rsidRDefault="00FF3A3F" w:rsidP="001135A9">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 xml:space="preserve">John Adams wrote the title role of </w:t>
      </w:r>
      <w:r w:rsidRPr="003D1DE3">
        <w:rPr>
          <w:rFonts w:asciiTheme="minorHAnsi" w:eastAsia="Times New Roman" w:hAnsiTheme="minorHAnsi"/>
          <w:i/>
          <w:kern w:val="18"/>
          <w:sz w:val="24"/>
          <w:szCs w:val="24"/>
        </w:rPr>
        <w:t>The Gospel According to the Other Mary</w:t>
      </w:r>
      <w:r w:rsidRPr="003D1DE3">
        <w:rPr>
          <w:rFonts w:asciiTheme="minorHAnsi" w:eastAsia="Times New Roman" w:hAnsiTheme="minorHAnsi"/>
          <w:kern w:val="18"/>
          <w:sz w:val="24"/>
          <w:szCs w:val="24"/>
        </w:rPr>
        <w:t xml:space="preserve"> for Kelley O’Connor and she has performed the work, internationally, both in concert and in the Peter Sellars production, under the batons of </w:t>
      </w:r>
      <w:r w:rsidR="00920AEC">
        <w:rPr>
          <w:rFonts w:asciiTheme="minorHAnsi" w:eastAsia="Times New Roman" w:hAnsiTheme="minorHAnsi"/>
          <w:kern w:val="18"/>
          <w:sz w:val="24"/>
          <w:szCs w:val="24"/>
        </w:rPr>
        <w:t xml:space="preserve">Gustavo Dudamel </w:t>
      </w:r>
      <w:r w:rsidRPr="003D1DE3">
        <w:rPr>
          <w:rFonts w:asciiTheme="minorHAnsi" w:eastAsia="Times New Roman" w:hAnsiTheme="minorHAnsi"/>
          <w:kern w:val="18"/>
          <w:sz w:val="24"/>
          <w:szCs w:val="24"/>
        </w:rPr>
        <w:t xml:space="preserve">and Grant Gershon.  </w:t>
      </w:r>
      <w:r w:rsidR="001135A9" w:rsidRPr="003D1DE3">
        <w:rPr>
          <w:rFonts w:asciiTheme="minorHAnsi" w:eastAsia="Times New Roman" w:hAnsiTheme="minorHAnsi"/>
          <w:kern w:val="18"/>
          <w:sz w:val="24"/>
          <w:szCs w:val="24"/>
        </w:rPr>
        <w:t xml:space="preserve">She </w:t>
      </w:r>
      <w:r w:rsidR="00072DFB" w:rsidRPr="003D1DE3">
        <w:rPr>
          <w:rFonts w:asciiTheme="minorHAnsi" w:eastAsia="Times New Roman" w:hAnsiTheme="minorHAnsi"/>
          <w:kern w:val="18"/>
          <w:sz w:val="24"/>
          <w:szCs w:val="24"/>
        </w:rPr>
        <w:t>continues to be the eminent living interpreter of Peter</w:t>
      </w:r>
      <w:r w:rsidR="001135A9" w:rsidRPr="003D1DE3">
        <w:rPr>
          <w:rFonts w:asciiTheme="minorHAnsi" w:eastAsia="Times New Roman" w:hAnsiTheme="minorHAnsi"/>
          <w:kern w:val="18"/>
          <w:sz w:val="24"/>
          <w:szCs w:val="24"/>
        </w:rPr>
        <w:t xml:space="preserve"> Lieberson’s </w:t>
      </w:r>
      <w:r w:rsidR="001135A9" w:rsidRPr="003D1DE3">
        <w:rPr>
          <w:rFonts w:asciiTheme="minorHAnsi" w:eastAsia="Times New Roman" w:hAnsiTheme="minorHAnsi"/>
          <w:i/>
          <w:kern w:val="18"/>
          <w:sz w:val="24"/>
          <w:szCs w:val="24"/>
        </w:rPr>
        <w:t>Neruda Songs</w:t>
      </w:r>
      <w:r w:rsidR="001135A9" w:rsidRPr="003D1DE3">
        <w:rPr>
          <w:rFonts w:asciiTheme="minorHAnsi" w:eastAsia="Times New Roman" w:hAnsiTheme="minorHAnsi"/>
          <w:kern w:val="18"/>
          <w:sz w:val="24"/>
          <w:szCs w:val="24"/>
        </w:rPr>
        <w:t xml:space="preserve"> </w:t>
      </w:r>
      <w:r w:rsidR="00072DFB" w:rsidRPr="003D1DE3">
        <w:rPr>
          <w:rFonts w:asciiTheme="minorHAnsi" w:eastAsia="Times New Roman" w:hAnsiTheme="minorHAnsi"/>
          <w:kern w:val="18"/>
          <w:sz w:val="24"/>
          <w:szCs w:val="24"/>
        </w:rPr>
        <w:t xml:space="preserve">and has given </w:t>
      </w:r>
      <w:r w:rsidR="006225FF" w:rsidRPr="003D1DE3">
        <w:rPr>
          <w:rFonts w:asciiTheme="minorHAnsi" w:eastAsia="Times New Roman" w:hAnsiTheme="minorHAnsi"/>
          <w:kern w:val="18"/>
          <w:sz w:val="24"/>
          <w:szCs w:val="24"/>
        </w:rPr>
        <w:t>this</w:t>
      </w:r>
      <w:r w:rsidR="00072DFB" w:rsidRPr="003D1DE3">
        <w:rPr>
          <w:rFonts w:asciiTheme="minorHAnsi" w:eastAsia="Times New Roman" w:hAnsiTheme="minorHAnsi"/>
          <w:kern w:val="18"/>
          <w:sz w:val="24"/>
          <w:szCs w:val="24"/>
        </w:rPr>
        <w:t xml:space="preserve"> moving set of songs </w:t>
      </w:r>
      <w:r w:rsidR="001135A9" w:rsidRPr="003D1DE3">
        <w:rPr>
          <w:rFonts w:asciiTheme="minorHAnsi" w:eastAsia="Times New Roman" w:hAnsiTheme="minorHAnsi"/>
          <w:kern w:val="18"/>
          <w:sz w:val="24"/>
          <w:szCs w:val="24"/>
        </w:rPr>
        <w:t>with Christoph Eschenbach and the National Symphony Orchestra, with Bernard Haitink and the Chicago Symphony Orchestra, with Robert Spano and the Minnesota Orchestra, as well as with David Zinman and the Berliner Philharmoniker and</w:t>
      </w:r>
      <w:r w:rsidR="00072DFB" w:rsidRPr="003D1DE3">
        <w:rPr>
          <w:rFonts w:asciiTheme="minorHAnsi" w:eastAsia="Times New Roman" w:hAnsiTheme="minorHAnsi"/>
          <w:kern w:val="18"/>
          <w:sz w:val="24"/>
          <w:szCs w:val="24"/>
        </w:rPr>
        <w:t xml:space="preserve"> the Tonhalle-Orchester Zürich among many others.</w:t>
      </w:r>
    </w:p>
    <w:p w14:paraId="09674F88" w14:textId="77777777" w:rsidR="009D352F" w:rsidRPr="003D1DE3" w:rsidRDefault="009D352F" w:rsidP="001135A9">
      <w:pPr>
        <w:pStyle w:val="NormalWeb"/>
        <w:tabs>
          <w:tab w:val="left" w:pos="5400"/>
        </w:tabs>
        <w:spacing w:before="2" w:after="2"/>
        <w:rPr>
          <w:rFonts w:asciiTheme="minorHAnsi" w:eastAsia="Times New Roman" w:hAnsiTheme="minorHAnsi"/>
          <w:kern w:val="18"/>
          <w:sz w:val="24"/>
          <w:szCs w:val="24"/>
        </w:rPr>
      </w:pPr>
    </w:p>
    <w:p w14:paraId="33641226" w14:textId="77777777" w:rsidR="006225FF" w:rsidRPr="003D1DE3" w:rsidRDefault="009D352F" w:rsidP="009D352F">
      <w:pPr>
        <w:pStyle w:val="NormalWeb"/>
        <w:tabs>
          <w:tab w:val="left" w:pos="5400"/>
        </w:tabs>
        <w:spacing w:before="2" w:after="2"/>
        <w:rPr>
          <w:rStyle w:val="st1"/>
          <w:rFonts w:asciiTheme="minorHAnsi" w:hAnsiTheme="minorHAnsi"/>
          <w:bCs/>
          <w:color w:val="000000"/>
          <w:sz w:val="24"/>
          <w:szCs w:val="24"/>
          <w:lang w:val="en"/>
        </w:rPr>
      </w:pPr>
      <w:r w:rsidRPr="003D1DE3">
        <w:rPr>
          <w:rFonts w:asciiTheme="minorHAnsi" w:eastAsia="Times New Roman" w:hAnsiTheme="minorHAnsi"/>
          <w:kern w:val="18"/>
          <w:sz w:val="24"/>
          <w:szCs w:val="24"/>
        </w:rPr>
        <w:t xml:space="preserve">Miss O’Connor has </w:t>
      </w:r>
      <w:r w:rsidR="00C43B56" w:rsidRPr="003D1DE3">
        <w:rPr>
          <w:rFonts w:asciiTheme="minorHAnsi" w:eastAsia="Times New Roman" w:hAnsiTheme="minorHAnsi"/>
          <w:kern w:val="18"/>
          <w:sz w:val="24"/>
          <w:szCs w:val="24"/>
        </w:rPr>
        <w:t>appeared numerous times</w:t>
      </w:r>
      <w:r w:rsidRPr="003D1DE3">
        <w:rPr>
          <w:rFonts w:asciiTheme="minorHAnsi" w:eastAsia="Times New Roman" w:hAnsiTheme="minorHAnsi"/>
          <w:kern w:val="18"/>
          <w:sz w:val="24"/>
          <w:szCs w:val="24"/>
        </w:rPr>
        <w:t xml:space="preserve"> with Gustavo Dudamel, including</w:t>
      </w:r>
      <w:r w:rsidR="00C43B56" w:rsidRPr="003D1DE3">
        <w:rPr>
          <w:rFonts w:asciiTheme="minorHAnsi" w:eastAsia="Times New Roman" w:hAnsiTheme="minorHAnsi"/>
          <w:kern w:val="18"/>
          <w:sz w:val="24"/>
          <w:szCs w:val="24"/>
        </w:rPr>
        <w:t xml:space="preserve"> in performances of</w:t>
      </w:r>
      <w:r w:rsidRPr="003D1DE3">
        <w:rPr>
          <w:rFonts w:asciiTheme="minorHAnsi" w:eastAsia="Times New Roman" w:hAnsiTheme="minorHAnsi"/>
          <w:kern w:val="18"/>
          <w:sz w:val="24"/>
          <w:szCs w:val="24"/>
        </w:rPr>
        <w:t xml:space="preserve"> Bernstein’s “Jeremiah” Symphony on an international tour with the Los Angeles Philharmonic and</w:t>
      </w:r>
      <w:r w:rsidR="006225FF" w:rsidRPr="003D1DE3">
        <w:rPr>
          <w:rFonts w:asciiTheme="minorHAnsi" w:eastAsia="Times New Roman" w:hAnsiTheme="minorHAnsi"/>
          <w:kern w:val="18"/>
          <w:sz w:val="24"/>
          <w:szCs w:val="24"/>
        </w:rPr>
        <w:t xml:space="preserve"> of</w:t>
      </w:r>
      <w:r w:rsidRPr="003D1DE3">
        <w:rPr>
          <w:rFonts w:asciiTheme="minorHAnsi" w:eastAsia="Times New Roman" w:hAnsiTheme="minorHAnsi"/>
          <w:kern w:val="18"/>
          <w:sz w:val="24"/>
          <w:szCs w:val="24"/>
        </w:rPr>
        <w:t xml:space="preserve"> Mahler’s “Resurrection” Symphony wi</w:t>
      </w:r>
      <w:r w:rsidR="00C43B56" w:rsidRPr="003D1DE3">
        <w:rPr>
          <w:rFonts w:asciiTheme="minorHAnsi" w:eastAsia="Times New Roman" w:hAnsiTheme="minorHAnsi"/>
          <w:kern w:val="18"/>
          <w:sz w:val="24"/>
          <w:szCs w:val="24"/>
        </w:rPr>
        <w:t xml:space="preserve">th the Simón Bolívar Orchestra.  </w:t>
      </w:r>
      <w:r w:rsidRPr="003D1DE3">
        <w:rPr>
          <w:rFonts w:asciiTheme="minorHAnsi" w:eastAsia="Times New Roman" w:hAnsiTheme="minorHAnsi"/>
          <w:kern w:val="18"/>
          <w:sz w:val="24"/>
          <w:szCs w:val="24"/>
        </w:rPr>
        <w:t xml:space="preserve">With Christoph Eschenbach and the National Symphony Orchestra, she </w:t>
      </w:r>
      <w:r w:rsidR="006225FF" w:rsidRPr="003D1DE3">
        <w:rPr>
          <w:rFonts w:asciiTheme="minorHAnsi" w:eastAsia="Times New Roman" w:hAnsiTheme="minorHAnsi"/>
          <w:kern w:val="18"/>
          <w:sz w:val="24"/>
          <w:szCs w:val="24"/>
        </w:rPr>
        <w:t>has sung</w:t>
      </w:r>
      <w:r w:rsidRPr="003D1DE3">
        <w:rPr>
          <w:rFonts w:asciiTheme="minorHAnsi" w:eastAsia="Times New Roman" w:hAnsiTheme="minorHAnsi"/>
          <w:kern w:val="18"/>
          <w:sz w:val="24"/>
          <w:szCs w:val="24"/>
        </w:rPr>
        <w:t xml:space="preserve"> excerpts from Roussel’s </w:t>
      </w:r>
      <w:r w:rsidRPr="003D1DE3">
        <w:rPr>
          <w:rFonts w:asciiTheme="minorHAnsi" w:eastAsia="Times New Roman" w:hAnsiTheme="minorHAnsi"/>
          <w:i/>
          <w:kern w:val="18"/>
          <w:sz w:val="24"/>
          <w:szCs w:val="24"/>
        </w:rPr>
        <w:t>Padmâvatî</w:t>
      </w:r>
      <w:r w:rsidRPr="003D1DE3">
        <w:rPr>
          <w:rFonts w:asciiTheme="minorHAnsi" w:eastAsia="Times New Roman" w:hAnsiTheme="minorHAnsi"/>
          <w:kern w:val="18"/>
          <w:sz w:val="24"/>
          <w:szCs w:val="24"/>
        </w:rPr>
        <w:t xml:space="preserve"> and</w:t>
      </w:r>
      <w:r w:rsidR="006225FF" w:rsidRPr="003D1DE3">
        <w:rPr>
          <w:rFonts w:asciiTheme="minorHAnsi" w:eastAsia="Times New Roman" w:hAnsiTheme="minorHAnsi"/>
          <w:kern w:val="18"/>
          <w:sz w:val="24"/>
          <w:szCs w:val="24"/>
        </w:rPr>
        <w:t xml:space="preserve"> given</w:t>
      </w:r>
      <w:r w:rsidRPr="003D1DE3">
        <w:rPr>
          <w:rFonts w:asciiTheme="minorHAnsi" w:eastAsia="Times New Roman" w:hAnsiTheme="minorHAnsi"/>
          <w:kern w:val="18"/>
          <w:sz w:val="24"/>
          <w:szCs w:val="24"/>
        </w:rPr>
        <w:t xml:space="preserve"> the world premiere of a vocal work written for Miss O’Connor by the legendary Indian musician, </w:t>
      </w:r>
      <w:r w:rsidRPr="003D1DE3">
        <w:rPr>
          <w:rStyle w:val="st1"/>
          <w:rFonts w:asciiTheme="minorHAnsi" w:hAnsiTheme="minorHAnsi"/>
          <w:bCs/>
          <w:color w:val="000000"/>
          <w:sz w:val="24"/>
          <w:szCs w:val="24"/>
          <w:lang w:val="en"/>
        </w:rPr>
        <w:t xml:space="preserve">Zakir Hussain. </w:t>
      </w:r>
    </w:p>
    <w:p w14:paraId="239F16A2" w14:textId="77777777" w:rsidR="003D1DE3" w:rsidRDefault="003D1DE3" w:rsidP="009D352F">
      <w:pPr>
        <w:pStyle w:val="NormalWeb"/>
        <w:tabs>
          <w:tab w:val="left" w:pos="5400"/>
        </w:tabs>
        <w:spacing w:before="2" w:after="2"/>
        <w:rPr>
          <w:rStyle w:val="st1"/>
          <w:rFonts w:asciiTheme="minorHAnsi" w:hAnsiTheme="minorHAnsi"/>
          <w:bCs/>
          <w:color w:val="000000"/>
          <w:sz w:val="24"/>
          <w:szCs w:val="24"/>
          <w:lang w:val="en"/>
        </w:rPr>
      </w:pPr>
    </w:p>
    <w:p w14:paraId="768CC6ED" w14:textId="052BB8C6" w:rsidR="009D352F" w:rsidRPr="003D1DE3" w:rsidRDefault="009D352F" w:rsidP="009D352F">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The artist enjoys a rich musical collaboration with Franz Welser-Möst and the Cleveland Orchestra with whom she has sung Beethoven’s Ninth Symphony</w:t>
      </w:r>
      <w:r w:rsidR="00072DFB" w:rsidRPr="003D1DE3">
        <w:rPr>
          <w:rFonts w:asciiTheme="minorHAnsi" w:eastAsia="Times New Roman" w:hAnsiTheme="minorHAnsi"/>
          <w:kern w:val="18"/>
          <w:sz w:val="24"/>
          <w:szCs w:val="24"/>
        </w:rPr>
        <w:t xml:space="preserve"> and</w:t>
      </w:r>
      <w:r w:rsidRPr="003D1DE3">
        <w:rPr>
          <w:rFonts w:asciiTheme="minorHAnsi" w:eastAsia="Times New Roman" w:hAnsiTheme="minorHAnsi"/>
          <w:kern w:val="18"/>
          <w:sz w:val="24"/>
          <w:szCs w:val="24"/>
        </w:rPr>
        <w:t xml:space="preserve"> Mass in C, Bernstein’s “Jeremiah” Symphony, staged performances of </w:t>
      </w:r>
      <w:r w:rsidRPr="003D1DE3">
        <w:rPr>
          <w:rFonts w:asciiTheme="minorHAnsi" w:eastAsia="Times New Roman" w:hAnsiTheme="minorHAnsi"/>
          <w:i/>
          <w:kern w:val="18"/>
          <w:sz w:val="24"/>
          <w:szCs w:val="24"/>
        </w:rPr>
        <w:t xml:space="preserve">Falstaff </w:t>
      </w:r>
      <w:r w:rsidRPr="003D1DE3">
        <w:rPr>
          <w:rFonts w:asciiTheme="minorHAnsi" w:eastAsia="Times New Roman" w:hAnsiTheme="minorHAnsi"/>
          <w:kern w:val="18"/>
          <w:sz w:val="24"/>
          <w:szCs w:val="24"/>
        </w:rPr>
        <w:t xml:space="preserve">both in Cleveland and at the Lucerne Festival, and Stravinsky’s </w:t>
      </w:r>
      <w:r w:rsidRPr="003D1DE3">
        <w:rPr>
          <w:rFonts w:asciiTheme="minorHAnsi" w:eastAsia="Times New Roman" w:hAnsiTheme="minorHAnsi"/>
          <w:i/>
          <w:kern w:val="18"/>
          <w:sz w:val="24"/>
          <w:szCs w:val="24"/>
        </w:rPr>
        <w:t>Requiem Canticles.</w:t>
      </w:r>
    </w:p>
    <w:p w14:paraId="295B40FF" w14:textId="77777777" w:rsidR="00963152" w:rsidRPr="003D1DE3" w:rsidRDefault="00963152" w:rsidP="009D352F">
      <w:pPr>
        <w:pStyle w:val="NormalWeb"/>
        <w:tabs>
          <w:tab w:val="left" w:pos="5400"/>
        </w:tabs>
        <w:spacing w:before="2" w:after="2"/>
        <w:rPr>
          <w:rFonts w:asciiTheme="minorHAnsi" w:eastAsia="Times New Roman" w:hAnsiTheme="minorHAnsi"/>
          <w:i/>
          <w:kern w:val="18"/>
          <w:sz w:val="24"/>
          <w:szCs w:val="24"/>
        </w:rPr>
      </w:pPr>
    </w:p>
    <w:p w14:paraId="25AF63FD" w14:textId="17A61753" w:rsidR="00963152" w:rsidRPr="003D1DE3" w:rsidRDefault="00C43B56" w:rsidP="00963152">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O</w:t>
      </w:r>
      <w:r w:rsidR="00963152" w:rsidRPr="003D1DE3">
        <w:rPr>
          <w:rFonts w:asciiTheme="minorHAnsi" w:eastAsia="Times New Roman" w:hAnsiTheme="minorHAnsi"/>
          <w:kern w:val="18"/>
          <w:sz w:val="24"/>
          <w:szCs w:val="24"/>
        </w:rPr>
        <w:t xml:space="preserve">peratic highlights include Donizetti’s </w:t>
      </w:r>
      <w:r w:rsidR="00963152" w:rsidRPr="003D1DE3">
        <w:rPr>
          <w:rFonts w:asciiTheme="minorHAnsi" w:eastAsia="Times New Roman" w:hAnsiTheme="minorHAnsi"/>
          <w:i/>
          <w:kern w:val="18"/>
          <w:sz w:val="24"/>
          <w:szCs w:val="24"/>
        </w:rPr>
        <w:t xml:space="preserve">Anna Bolena </w:t>
      </w:r>
      <w:r w:rsidR="00963152" w:rsidRPr="003D1DE3">
        <w:rPr>
          <w:rFonts w:asciiTheme="minorHAnsi" w:eastAsia="Times New Roman" w:hAnsiTheme="minorHAnsi"/>
          <w:kern w:val="18"/>
          <w:sz w:val="24"/>
          <w:szCs w:val="24"/>
        </w:rPr>
        <w:t xml:space="preserve">at the Lyric Opera of Chicago conducted by Patrick Summers and directed by Kevin Newbury, </w:t>
      </w:r>
      <w:r w:rsidR="00963152" w:rsidRPr="003D1DE3">
        <w:rPr>
          <w:rFonts w:asciiTheme="minorHAnsi" w:eastAsia="Times New Roman" w:hAnsiTheme="minorHAnsi"/>
          <w:i/>
          <w:kern w:val="18"/>
          <w:sz w:val="24"/>
          <w:szCs w:val="24"/>
        </w:rPr>
        <w:t>Madama Butterfly</w:t>
      </w:r>
      <w:r w:rsidR="00963152" w:rsidRPr="003D1DE3">
        <w:rPr>
          <w:rFonts w:asciiTheme="minorHAnsi" w:eastAsia="Times New Roman" w:hAnsiTheme="minorHAnsi"/>
          <w:kern w:val="18"/>
          <w:sz w:val="24"/>
          <w:szCs w:val="24"/>
        </w:rPr>
        <w:t xml:space="preserve"> in a new production by Lillian Groag at the Boston Lyric Opera and at the Cincinnati Opera under the baton of Ramón Tebar, </w:t>
      </w:r>
      <w:r w:rsidR="00963152" w:rsidRPr="003D1DE3">
        <w:rPr>
          <w:rFonts w:asciiTheme="minorHAnsi" w:hAnsiTheme="minorHAnsi"/>
          <w:sz w:val="24"/>
          <w:szCs w:val="24"/>
        </w:rPr>
        <w:t xml:space="preserve">Berlioz’s </w:t>
      </w:r>
      <w:r w:rsidR="00963152" w:rsidRPr="003D1DE3">
        <w:rPr>
          <w:rFonts w:asciiTheme="minorHAnsi" w:hAnsiTheme="minorHAnsi"/>
          <w:i/>
          <w:sz w:val="24"/>
          <w:szCs w:val="24"/>
        </w:rPr>
        <w:t>Béatrice et Bénédict</w:t>
      </w:r>
      <w:r w:rsidR="00963152" w:rsidRPr="003D1DE3">
        <w:rPr>
          <w:rFonts w:asciiTheme="minorHAnsi" w:hAnsiTheme="minorHAnsi"/>
          <w:sz w:val="24"/>
          <w:szCs w:val="24"/>
        </w:rPr>
        <w:t xml:space="preserve"> at Opera Boston, </w:t>
      </w:r>
      <w:r w:rsidR="00963152" w:rsidRPr="003D1DE3">
        <w:rPr>
          <w:rFonts w:asciiTheme="minorHAnsi" w:hAnsiTheme="minorHAnsi"/>
          <w:i/>
          <w:sz w:val="24"/>
          <w:szCs w:val="24"/>
        </w:rPr>
        <w:t>Falstaff</w:t>
      </w:r>
      <w:r w:rsidR="00963152" w:rsidRPr="003D1DE3">
        <w:rPr>
          <w:rFonts w:asciiTheme="minorHAnsi" w:hAnsiTheme="minorHAnsi"/>
          <w:sz w:val="24"/>
          <w:szCs w:val="24"/>
        </w:rPr>
        <w:t xml:space="preserve"> with the Santa Fe Opera, and </w:t>
      </w:r>
      <w:r w:rsidR="00963152" w:rsidRPr="003D1DE3">
        <w:rPr>
          <w:rFonts w:asciiTheme="minorHAnsi" w:hAnsiTheme="minorHAnsi"/>
          <w:i/>
          <w:sz w:val="24"/>
          <w:szCs w:val="24"/>
        </w:rPr>
        <w:t>A Midsummer Night’s Dream</w:t>
      </w:r>
      <w:r w:rsidR="00963152" w:rsidRPr="003D1DE3">
        <w:rPr>
          <w:rFonts w:asciiTheme="minorHAnsi" w:hAnsiTheme="minorHAnsi"/>
          <w:sz w:val="24"/>
          <w:szCs w:val="24"/>
        </w:rPr>
        <w:t xml:space="preserve"> at the Lyric Opera of Chicago and the Canadian Opera Company.</w:t>
      </w:r>
    </w:p>
    <w:p w14:paraId="2CD9416B" w14:textId="77777777" w:rsidR="00963152" w:rsidRPr="003D1DE3" w:rsidRDefault="00963152" w:rsidP="009D352F">
      <w:pPr>
        <w:pStyle w:val="NormalWeb"/>
        <w:tabs>
          <w:tab w:val="left" w:pos="5400"/>
        </w:tabs>
        <w:spacing w:before="2" w:after="2"/>
        <w:rPr>
          <w:rFonts w:asciiTheme="minorHAnsi" w:eastAsia="Times New Roman" w:hAnsiTheme="minorHAnsi"/>
          <w:kern w:val="18"/>
          <w:sz w:val="24"/>
          <w:szCs w:val="24"/>
        </w:rPr>
      </w:pPr>
    </w:p>
    <w:p w14:paraId="4E8D495A"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1D43EC78"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51D38B37"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3B908BBB"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334D5B1A"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39ACC9F0"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34CBDFB1"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0C516B89"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2A971F44"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02974BE6"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01476204"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2A87F46C"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3CB889DA" w14:textId="77777777" w:rsidR="003D1DE3" w:rsidRDefault="003D1DE3" w:rsidP="006225FF">
      <w:pPr>
        <w:pStyle w:val="NormalWeb"/>
        <w:tabs>
          <w:tab w:val="left" w:pos="5400"/>
        </w:tabs>
        <w:spacing w:before="2" w:after="2"/>
        <w:rPr>
          <w:rFonts w:asciiTheme="minorHAnsi" w:eastAsia="Times New Roman" w:hAnsiTheme="minorHAnsi"/>
          <w:kern w:val="18"/>
          <w:sz w:val="24"/>
          <w:szCs w:val="24"/>
        </w:rPr>
      </w:pPr>
    </w:p>
    <w:p w14:paraId="770988FC" w14:textId="5CE3E279" w:rsidR="00C55127" w:rsidRPr="003D1DE3" w:rsidRDefault="00C55127" w:rsidP="006225FF">
      <w:pPr>
        <w:pStyle w:val="NormalWeb"/>
        <w:tabs>
          <w:tab w:val="left" w:pos="5400"/>
        </w:tabs>
        <w:spacing w:before="2" w:after="2"/>
        <w:rPr>
          <w:rFonts w:asciiTheme="minorHAnsi" w:eastAsia="Times New Roman" w:hAnsiTheme="minorHAnsi"/>
          <w:kern w:val="18"/>
          <w:sz w:val="24"/>
          <w:szCs w:val="24"/>
        </w:rPr>
      </w:pPr>
      <w:r w:rsidRPr="003D1DE3">
        <w:rPr>
          <w:rFonts w:asciiTheme="minorHAnsi" w:eastAsia="Times New Roman" w:hAnsiTheme="minorHAnsi"/>
          <w:kern w:val="18"/>
          <w:sz w:val="24"/>
          <w:szCs w:val="24"/>
        </w:rPr>
        <w:t xml:space="preserve">Kelley O’Connor has received unanimous international, critical acclaim for her numerous performances as Federico García Lorca in Osvaldo Golijov's </w:t>
      </w:r>
      <w:r w:rsidRPr="003D1DE3">
        <w:rPr>
          <w:rFonts w:asciiTheme="minorHAnsi" w:eastAsia="Times New Roman" w:hAnsiTheme="minorHAnsi"/>
          <w:i/>
          <w:kern w:val="18"/>
          <w:sz w:val="24"/>
          <w:szCs w:val="24"/>
        </w:rPr>
        <w:t>Ainadamar</w:t>
      </w:r>
      <w:r w:rsidRPr="003D1DE3">
        <w:rPr>
          <w:rFonts w:asciiTheme="minorHAnsi" w:eastAsia="Times New Roman" w:hAnsiTheme="minorHAnsi"/>
          <w:kern w:val="18"/>
          <w:sz w:val="24"/>
          <w:szCs w:val="24"/>
        </w:rPr>
        <w:t>.  Miss O'Connor created the role for the world premiere at Tanglewood, under the baton of Robert Spano, and subsequently joined Miguel Harth-Bedoya for performances of Golijov’s piece with the Los Angeles Philharmonic at the Walt Disney Concert Hall.  She reprised her “musically seductive, palpably charismatic”</w:t>
      </w:r>
      <w:r w:rsidRPr="003D1DE3">
        <w:rPr>
          <w:rFonts w:asciiTheme="minorHAnsi" w:eastAsia="Times New Roman" w:hAnsiTheme="minorHAnsi"/>
          <w:i/>
          <w:kern w:val="18"/>
          <w:sz w:val="24"/>
          <w:szCs w:val="24"/>
        </w:rPr>
        <w:t xml:space="preserve"> (Washington Post)</w:t>
      </w:r>
      <w:r w:rsidRPr="003D1DE3">
        <w:rPr>
          <w:rFonts w:asciiTheme="minorHAnsi" w:eastAsia="Times New Roman" w:hAnsiTheme="minorHAnsi"/>
          <w:kern w:val="18"/>
          <w:sz w:val="24"/>
          <w:szCs w:val="24"/>
        </w:rPr>
        <w:t xml:space="preserve"> portrayal of Lorca in the world-premiere of the revised edition of </w:t>
      </w:r>
      <w:r w:rsidRPr="003D1DE3">
        <w:rPr>
          <w:rFonts w:asciiTheme="minorHAnsi" w:eastAsia="Times New Roman" w:hAnsiTheme="minorHAnsi"/>
          <w:i/>
          <w:kern w:val="18"/>
          <w:sz w:val="24"/>
          <w:szCs w:val="24"/>
        </w:rPr>
        <w:t xml:space="preserve">Ainadamar </w:t>
      </w:r>
      <w:r w:rsidRPr="003D1DE3">
        <w:rPr>
          <w:rFonts w:asciiTheme="minorHAnsi" w:eastAsia="Times New Roman" w:hAnsiTheme="minorHAnsi"/>
          <w:kern w:val="18"/>
          <w:sz w:val="24"/>
          <w:szCs w:val="24"/>
        </w:rPr>
        <w:t xml:space="preserve">at the Santa Fe Opera in a new staging by Peter Sellars during the 2005 season, which was also presented at New York City’s Lincoln Center and Madrid’s Teatro Real.  For her debut with the Atlanta Symphony in </w:t>
      </w:r>
      <w:r w:rsidRPr="003D1DE3">
        <w:rPr>
          <w:rFonts w:asciiTheme="minorHAnsi" w:eastAsia="Times New Roman" w:hAnsiTheme="minorHAnsi"/>
          <w:i/>
          <w:kern w:val="18"/>
          <w:sz w:val="24"/>
          <w:szCs w:val="24"/>
        </w:rPr>
        <w:t>Ainadamar,</w:t>
      </w:r>
      <w:r w:rsidRPr="003D1DE3">
        <w:rPr>
          <w:rFonts w:asciiTheme="minorHAnsi" w:eastAsia="Times New Roman" w:hAnsiTheme="minorHAnsi"/>
          <w:kern w:val="18"/>
          <w:sz w:val="24"/>
          <w:szCs w:val="24"/>
        </w:rPr>
        <w:t xml:space="preserve"> she joined Robert Spano for performances and a Grammy® Award-winning Deutsche Grammophon recording.  Her discography also includes Lieberson’s </w:t>
      </w:r>
      <w:r w:rsidRPr="003D1DE3">
        <w:rPr>
          <w:rFonts w:asciiTheme="minorHAnsi" w:eastAsia="Times New Roman" w:hAnsiTheme="minorHAnsi"/>
          <w:i/>
          <w:kern w:val="18"/>
          <w:sz w:val="24"/>
          <w:szCs w:val="24"/>
        </w:rPr>
        <w:t>Neruda Songs</w:t>
      </w:r>
      <w:r w:rsidRPr="003D1DE3">
        <w:rPr>
          <w:rFonts w:asciiTheme="minorHAnsi" w:eastAsia="Times New Roman" w:hAnsiTheme="minorHAnsi"/>
          <w:kern w:val="18"/>
          <w:sz w:val="24"/>
          <w:szCs w:val="24"/>
        </w:rPr>
        <w:t xml:space="preserve"> with Robert Spano and the Atlanta Symphony as well as Adams’ </w:t>
      </w:r>
      <w:r w:rsidRPr="003D1DE3">
        <w:rPr>
          <w:rFonts w:asciiTheme="minorHAnsi" w:eastAsia="Times New Roman" w:hAnsiTheme="minorHAnsi"/>
          <w:i/>
          <w:kern w:val="18"/>
          <w:sz w:val="24"/>
          <w:szCs w:val="24"/>
        </w:rPr>
        <w:t>The Gospel According to the Other Mary</w:t>
      </w:r>
      <w:r w:rsidRPr="003D1DE3">
        <w:rPr>
          <w:rFonts w:asciiTheme="minorHAnsi" w:eastAsia="Times New Roman" w:hAnsiTheme="minorHAnsi"/>
          <w:kern w:val="18"/>
          <w:sz w:val="24"/>
          <w:szCs w:val="24"/>
        </w:rPr>
        <w:t xml:space="preserve"> with Gustavo Dudamel and the Los Angeles Philharmonic and Beethoven’s Ninth Symphony with Franz Welser-Möst an</w:t>
      </w:r>
      <w:r w:rsidR="003D1DE3">
        <w:rPr>
          <w:rFonts w:asciiTheme="minorHAnsi" w:eastAsia="Times New Roman" w:hAnsiTheme="minorHAnsi"/>
          <w:kern w:val="18"/>
          <w:sz w:val="24"/>
          <w:szCs w:val="24"/>
        </w:rPr>
        <w:t xml:space="preserve">d the Cleveland Orchestra </w:t>
      </w:r>
      <w:r w:rsidRPr="003D1DE3">
        <w:rPr>
          <w:rFonts w:asciiTheme="minorHAnsi" w:eastAsia="Times New Roman" w:hAnsiTheme="minorHAnsi"/>
          <w:kern w:val="18"/>
          <w:sz w:val="24"/>
          <w:szCs w:val="24"/>
        </w:rPr>
        <w:t>for Deutsche Grammophon.</w:t>
      </w:r>
    </w:p>
    <w:bookmarkEnd w:id="3"/>
    <w:bookmarkEnd w:id="4"/>
    <w:sectPr w:rsidR="00C55127" w:rsidRPr="003D1DE3"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0712F8" w:rsidRDefault="000712F8" w:rsidP="003A25F5">
      <w:r>
        <w:separator/>
      </w:r>
    </w:p>
  </w:endnote>
  <w:endnote w:type="continuationSeparator" w:id="0">
    <w:p w14:paraId="3FF2FC97" w14:textId="77777777" w:rsidR="000712F8" w:rsidRDefault="000712F8"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CB10698" w:rsidR="000712F8" w:rsidRPr="00255C1E" w:rsidRDefault="00534FA3" w:rsidP="00255C1E">
    <w:pPr>
      <w:jc w:val="center"/>
      <w:rPr>
        <w:sz w:val="28"/>
        <w:szCs w:val="28"/>
      </w:rPr>
    </w:pPr>
    <w:r>
      <w:rPr>
        <w:sz w:val="28"/>
        <w:szCs w:val="28"/>
      </w:rPr>
      <w:t>OCTOBER</w:t>
    </w:r>
    <w:r w:rsidR="000712F8">
      <w:rPr>
        <w:sz w:val="28"/>
        <w:szCs w:val="28"/>
      </w:rPr>
      <w:t xml:space="preserve"> 2016</w:t>
    </w:r>
    <w:r w:rsidR="000712F8" w:rsidRPr="00255C1E">
      <w:rPr>
        <w:sz w:val="28"/>
        <w:szCs w:val="28"/>
      </w:rPr>
      <w:t xml:space="preserve">: PLEASE DESTROY PREVIOUSLY DATED </w:t>
    </w:r>
    <w:r w:rsidR="000712F8">
      <w:rPr>
        <w:sz w:val="28"/>
        <w:szCs w:val="28"/>
      </w:rPr>
      <w:t>MATERIALS</w:t>
    </w:r>
  </w:p>
  <w:p w14:paraId="735FBD81" w14:textId="77777777" w:rsidR="000712F8" w:rsidRPr="00255C1E" w:rsidRDefault="000712F8" w:rsidP="00255C1E">
    <w:pPr>
      <w:jc w:val="center"/>
      <w:rPr>
        <w:sz w:val="28"/>
        <w:szCs w:val="28"/>
      </w:rPr>
    </w:pPr>
    <w:r w:rsidRPr="00255C1E">
      <w:rPr>
        <w:sz w:val="28"/>
        <w:szCs w:val="28"/>
      </w:rPr>
      <w:t>For additional information, please contact Étude Arts, LLC</w:t>
    </w:r>
  </w:p>
  <w:p w14:paraId="3AF5E2A4" w14:textId="77777777" w:rsidR="000712F8" w:rsidRPr="00255C1E" w:rsidRDefault="00534FA3" w:rsidP="00255C1E">
    <w:pPr>
      <w:jc w:val="center"/>
      <w:rPr>
        <w:sz w:val="28"/>
        <w:szCs w:val="28"/>
      </w:rPr>
    </w:pPr>
    <w:hyperlink r:id="rId1" w:history="1">
      <w:r w:rsidR="000712F8" w:rsidRPr="00255C1E">
        <w:rPr>
          <w:rStyle w:val="Hyperlink"/>
          <w:sz w:val="28"/>
          <w:szCs w:val="28"/>
        </w:rPr>
        <w:t>www.etudearts.com</w:t>
      </w:r>
    </w:hyperlink>
  </w:p>
  <w:p w14:paraId="06049342" w14:textId="77777777" w:rsidR="000712F8" w:rsidRDefault="000712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0712F8" w:rsidRDefault="000712F8" w:rsidP="003A25F5">
      <w:r>
        <w:separator/>
      </w:r>
    </w:p>
  </w:footnote>
  <w:footnote w:type="continuationSeparator" w:id="0">
    <w:p w14:paraId="5C9D83DB" w14:textId="77777777" w:rsidR="000712F8" w:rsidRDefault="000712F8"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0712F8" w:rsidRDefault="000712F8"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5511E"/>
    <w:rsid w:val="000712F8"/>
    <w:rsid w:val="00072AFA"/>
    <w:rsid w:val="00072DFB"/>
    <w:rsid w:val="001135A9"/>
    <w:rsid w:val="00255C1E"/>
    <w:rsid w:val="00287B85"/>
    <w:rsid w:val="002D182C"/>
    <w:rsid w:val="00342352"/>
    <w:rsid w:val="003A25F5"/>
    <w:rsid w:val="003D1DE3"/>
    <w:rsid w:val="00534FA3"/>
    <w:rsid w:val="005362D3"/>
    <w:rsid w:val="0058042B"/>
    <w:rsid w:val="006225FF"/>
    <w:rsid w:val="006557E0"/>
    <w:rsid w:val="00681A5A"/>
    <w:rsid w:val="00827233"/>
    <w:rsid w:val="00841112"/>
    <w:rsid w:val="0086153E"/>
    <w:rsid w:val="00920AEC"/>
    <w:rsid w:val="00963152"/>
    <w:rsid w:val="00995E84"/>
    <w:rsid w:val="009D352F"/>
    <w:rsid w:val="00AD65BF"/>
    <w:rsid w:val="00B32B16"/>
    <w:rsid w:val="00B519CA"/>
    <w:rsid w:val="00BC512B"/>
    <w:rsid w:val="00C43B56"/>
    <w:rsid w:val="00C55127"/>
    <w:rsid w:val="00C827A4"/>
    <w:rsid w:val="00D61CCB"/>
    <w:rsid w:val="00E03617"/>
    <w:rsid w:val="00E21020"/>
    <w:rsid w:val="00E5795C"/>
    <w:rsid w:val="00F42439"/>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C55127"/>
    <w:pPr>
      <w:spacing w:beforeLines="1" w:afterLines="1"/>
    </w:pPr>
    <w:rPr>
      <w:rFonts w:ascii="Times" w:eastAsia="Cambria" w:hAnsi="Times" w:cs="Times New Roman"/>
      <w:sz w:val="20"/>
      <w:szCs w:val="20"/>
    </w:rPr>
  </w:style>
  <w:style w:type="character" w:customStyle="1" w:styleId="st1">
    <w:name w:val="st1"/>
    <w:basedOn w:val="DefaultParagraphFont"/>
    <w:rsid w:val="00C5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838</Words>
  <Characters>4779</Characters>
  <Application>Microsoft Macintosh Word</Application>
  <DocSecurity>0</DocSecurity>
  <Lines>39</Lines>
  <Paragraphs>11</Paragraphs>
  <ScaleCrop>false</ScaleCrop>
  <Company>Étude Arts LLC</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23</cp:revision>
  <dcterms:created xsi:type="dcterms:W3CDTF">2016-06-29T20:08:00Z</dcterms:created>
  <dcterms:modified xsi:type="dcterms:W3CDTF">2016-10-05T22:00:00Z</dcterms:modified>
</cp:coreProperties>
</file>